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DC845" w14:textId="77777777" w:rsidR="008C236E" w:rsidRPr="00884FF6" w:rsidRDefault="008C236E" w:rsidP="008C236E">
      <w:pPr>
        <w:spacing w:after="0" w:line="240" w:lineRule="auto"/>
        <w:ind w:firstLine="720"/>
        <w:contextualSpacing/>
        <w:jc w:val="right"/>
        <w:rPr>
          <w:rFonts w:ascii="Sylfaen" w:hAnsi="Sylfaen"/>
          <w:b/>
          <w:i/>
          <w:sz w:val="24"/>
          <w:szCs w:val="24"/>
          <w:u w:val="single"/>
          <w:lang w:val="en-US"/>
        </w:rPr>
      </w:pPr>
      <w:r w:rsidRPr="00884FF6">
        <w:rPr>
          <w:rFonts w:ascii="Sylfaen" w:hAnsi="Sylfaen" w:cs="Sylfaen"/>
          <w:b/>
          <w:i/>
          <w:sz w:val="24"/>
          <w:szCs w:val="24"/>
          <w:u w:val="single"/>
        </w:rPr>
        <w:t>პროექტი</w:t>
      </w:r>
    </w:p>
    <w:p w14:paraId="7DC8FB5E" w14:textId="77777777" w:rsidR="008C236E" w:rsidRPr="00884FF6" w:rsidRDefault="008C236E" w:rsidP="008C236E">
      <w:pPr>
        <w:spacing w:after="0" w:line="240" w:lineRule="auto"/>
        <w:ind w:firstLine="720"/>
        <w:contextualSpacing/>
        <w:jc w:val="center"/>
        <w:rPr>
          <w:rFonts w:ascii="Sylfaen" w:hAnsi="Sylfaen" w:cs="Sylfaen"/>
          <w:b/>
          <w:sz w:val="24"/>
          <w:szCs w:val="24"/>
          <w:lang w:val="en-US"/>
        </w:rPr>
      </w:pPr>
    </w:p>
    <w:p w14:paraId="2260528A" w14:textId="77777777" w:rsidR="008C236E" w:rsidRPr="00884FF6" w:rsidRDefault="008C236E" w:rsidP="001E6CEA">
      <w:pPr>
        <w:spacing w:after="0" w:line="240" w:lineRule="auto"/>
        <w:contextualSpacing/>
        <w:jc w:val="center"/>
        <w:rPr>
          <w:rFonts w:ascii="Sylfaen" w:hAnsi="Sylfaen"/>
          <w:b/>
          <w:sz w:val="24"/>
          <w:szCs w:val="24"/>
          <w:lang w:val="en-US"/>
        </w:rPr>
      </w:pPr>
      <w:r w:rsidRPr="00884FF6">
        <w:rPr>
          <w:rFonts w:ascii="Sylfaen" w:hAnsi="Sylfaen" w:cs="Sylfaen"/>
          <w:b/>
          <w:sz w:val="24"/>
          <w:szCs w:val="24"/>
          <w:lang w:val="en-US"/>
        </w:rPr>
        <w:t>საქართველოს</w:t>
      </w:r>
      <w:r w:rsidRPr="00884FF6">
        <w:rPr>
          <w:rFonts w:ascii="Sylfaen" w:hAnsi="Sylfaen"/>
          <w:b/>
          <w:sz w:val="24"/>
          <w:szCs w:val="24"/>
          <w:lang w:val="en-US"/>
        </w:rPr>
        <w:t xml:space="preserve"> </w:t>
      </w:r>
      <w:r w:rsidRPr="00884FF6">
        <w:rPr>
          <w:rFonts w:ascii="Sylfaen" w:hAnsi="Sylfaen" w:cs="Sylfaen"/>
          <w:b/>
          <w:sz w:val="24"/>
          <w:szCs w:val="24"/>
          <w:lang w:val="en-US"/>
        </w:rPr>
        <w:t>მთავრობის</w:t>
      </w:r>
    </w:p>
    <w:p w14:paraId="644B48AE" w14:textId="77777777" w:rsidR="008C236E" w:rsidRPr="00884FF6" w:rsidRDefault="008C236E" w:rsidP="00566182">
      <w:pPr>
        <w:spacing w:after="0" w:line="240" w:lineRule="auto"/>
        <w:contextualSpacing/>
        <w:jc w:val="center"/>
        <w:rPr>
          <w:rFonts w:ascii="Sylfaen" w:hAnsi="Sylfaen" w:cs="Sylfaen"/>
          <w:b/>
          <w:sz w:val="24"/>
          <w:szCs w:val="24"/>
        </w:rPr>
      </w:pPr>
      <w:r w:rsidRPr="00884FF6">
        <w:rPr>
          <w:rFonts w:ascii="Sylfaen" w:hAnsi="Sylfaen" w:cs="Sylfaen"/>
          <w:b/>
          <w:sz w:val="24"/>
          <w:szCs w:val="24"/>
          <w:lang w:val="en-US"/>
        </w:rPr>
        <w:t>განკარგულება №</w:t>
      </w:r>
    </w:p>
    <w:p w14:paraId="37301F2B" w14:textId="77777777" w:rsidR="008C236E" w:rsidRPr="00884FF6" w:rsidRDefault="008C236E" w:rsidP="001E6CEA">
      <w:pPr>
        <w:spacing w:after="0" w:line="240" w:lineRule="auto"/>
        <w:contextualSpacing/>
        <w:jc w:val="center"/>
        <w:rPr>
          <w:rFonts w:ascii="Sylfaen" w:hAnsi="Sylfaen" w:cs="Sylfaen"/>
          <w:b/>
          <w:bCs/>
          <w:color w:val="000000"/>
          <w:sz w:val="24"/>
          <w:szCs w:val="24"/>
        </w:rPr>
      </w:pPr>
      <w:r w:rsidRPr="00884FF6">
        <w:rPr>
          <w:rFonts w:ascii="Sylfaen" w:hAnsi="Sylfaen" w:cs="Sylfaen"/>
          <w:b/>
          <w:bCs/>
          <w:color w:val="000000"/>
          <w:sz w:val="24"/>
          <w:szCs w:val="24"/>
          <w:lang w:val="en-US"/>
        </w:rPr>
        <w:t>20</w:t>
      </w:r>
      <w:r w:rsidR="000749B1" w:rsidRPr="00884FF6">
        <w:rPr>
          <w:rFonts w:ascii="Sylfaen" w:hAnsi="Sylfaen" w:cs="Sylfaen"/>
          <w:b/>
          <w:bCs/>
          <w:color w:val="000000"/>
          <w:sz w:val="24"/>
          <w:szCs w:val="24"/>
          <w:lang w:val="en-US"/>
        </w:rPr>
        <w:t>20</w:t>
      </w:r>
      <w:r w:rsidRPr="00884FF6">
        <w:rPr>
          <w:rFonts w:ascii="Sylfaen" w:hAnsi="Sylfaen" w:cs="Sylfaen"/>
          <w:b/>
          <w:bCs/>
          <w:color w:val="000000"/>
          <w:sz w:val="24"/>
          <w:szCs w:val="24"/>
        </w:rPr>
        <w:t xml:space="preserve"> </w:t>
      </w:r>
      <w:r w:rsidRPr="00884FF6">
        <w:rPr>
          <w:rFonts w:ascii="Sylfaen" w:hAnsi="Sylfaen" w:cs="Sylfaen"/>
          <w:b/>
          <w:bCs/>
          <w:color w:val="000000"/>
          <w:sz w:val="24"/>
          <w:szCs w:val="24"/>
          <w:lang w:val="en-US"/>
        </w:rPr>
        <w:t xml:space="preserve">წლის </w:t>
      </w:r>
      <w:r w:rsidRPr="00884FF6">
        <w:rPr>
          <w:rFonts w:ascii="Sylfaen" w:hAnsi="Sylfaen" w:cs="Sylfaen"/>
          <w:b/>
          <w:bCs/>
          <w:color w:val="000000"/>
          <w:sz w:val="24"/>
          <w:szCs w:val="24"/>
        </w:rPr>
        <w:t xml:space="preserve">--- </w:t>
      </w:r>
      <w:r w:rsidR="000749B1" w:rsidRPr="00884FF6">
        <w:rPr>
          <w:rFonts w:ascii="Sylfaen" w:hAnsi="Sylfaen" w:cs="Sylfaen"/>
          <w:b/>
          <w:bCs/>
          <w:color w:val="000000"/>
          <w:sz w:val="24"/>
          <w:szCs w:val="24"/>
        </w:rPr>
        <w:t>მაისი</w:t>
      </w:r>
    </w:p>
    <w:p w14:paraId="4C2873EF" w14:textId="77777777" w:rsidR="008C236E" w:rsidRPr="00884FF6" w:rsidRDefault="008C236E" w:rsidP="001E6CEA">
      <w:pPr>
        <w:spacing w:after="0" w:line="240" w:lineRule="auto"/>
        <w:contextualSpacing/>
        <w:jc w:val="center"/>
        <w:rPr>
          <w:rFonts w:ascii="Sylfaen" w:hAnsi="Sylfaen"/>
          <w:b/>
          <w:sz w:val="24"/>
          <w:szCs w:val="24"/>
          <w:lang w:val="en-US"/>
        </w:rPr>
      </w:pPr>
      <w:r w:rsidRPr="00884FF6">
        <w:rPr>
          <w:rFonts w:ascii="Sylfaen" w:hAnsi="Sylfaen" w:cs="Sylfaen"/>
          <w:b/>
          <w:sz w:val="24"/>
          <w:szCs w:val="24"/>
          <w:lang w:val="en-US"/>
        </w:rPr>
        <w:t>ქ</w:t>
      </w:r>
      <w:r w:rsidRPr="00884FF6">
        <w:rPr>
          <w:rFonts w:ascii="Sylfaen" w:hAnsi="Sylfaen"/>
          <w:b/>
          <w:sz w:val="24"/>
          <w:szCs w:val="24"/>
          <w:lang w:val="en-US"/>
        </w:rPr>
        <w:t xml:space="preserve">. </w:t>
      </w:r>
      <w:r w:rsidRPr="00884FF6">
        <w:rPr>
          <w:rFonts w:ascii="Sylfaen" w:hAnsi="Sylfaen" w:cs="Sylfaen"/>
          <w:b/>
          <w:sz w:val="24"/>
          <w:szCs w:val="24"/>
          <w:lang w:val="en-US"/>
        </w:rPr>
        <w:t>თბილისი</w:t>
      </w:r>
    </w:p>
    <w:p w14:paraId="46F48452" w14:textId="77777777" w:rsidR="008C236E" w:rsidRPr="00884FF6" w:rsidRDefault="008C236E" w:rsidP="001E6CEA">
      <w:pPr>
        <w:tabs>
          <w:tab w:val="left" w:pos="1080"/>
        </w:tabs>
        <w:spacing w:after="0" w:line="240" w:lineRule="auto"/>
        <w:contextualSpacing/>
        <w:jc w:val="center"/>
        <w:rPr>
          <w:rFonts w:ascii="Sylfaen" w:hAnsi="Sylfaen"/>
          <w:b/>
          <w:sz w:val="24"/>
          <w:szCs w:val="24"/>
        </w:rPr>
      </w:pPr>
    </w:p>
    <w:p w14:paraId="2D85183B" w14:textId="77777777" w:rsidR="008C236E" w:rsidRPr="00884FF6" w:rsidRDefault="000749B1" w:rsidP="001E6CEA">
      <w:pPr>
        <w:spacing w:after="0" w:line="240" w:lineRule="auto"/>
        <w:contextualSpacing/>
        <w:jc w:val="center"/>
        <w:rPr>
          <w:rFonts w:ascii="Sylfaen" w:hAnsi="Sylfaen"/>
          <w:b/>
          <w:sz w:val="24"/>
          <w:szCs w:val="24"/>
        </w:rPr>
      </w:pPr>
      <w:r w:rsidRPr="00884FF6">
        <w:rPr>
          <w:rFonts w:ascii="Sylfaen" w:hAnsi="Sylfaen"/>
          <w:b/>
          <w:sz w:val="24"/>
          <w:szCs w:val="24"/>
        </w:rPr>
        <w:t>ოზურგეთის</w:t>
      </w:r>
      <w:r w:rsidR="001E6CEA" w:rsidRPr="00884FF6">
        <w:rPr>
          <w:rFonts w:ascii="Sylfaen" w:hAnsi="Sylfaen"/>
          <w:b/>
          <w:sz w:val="24"/>
          <w:szCs w:val="24"/>
        </w:rPr>
        <w:t xml:space="preserve"> მუნიციპალიტეტში დაბა </w:t>
      </w:r>
      <w:r w:rsidRPr="00884FF6">
        <w:rPr>
          <w:rFonts w:ascii="Sylfaen" w:hAnsi="Sylfaen"/>
          <w:b/>
          <w:sz w:val="24"/>
          <w:szCs w:val="24"/>
        </w:rPr>
        <w:t>გომისმთის</w:t>
      </w:r>
      <w:r w:rsidR="00761D39" w:rsidRPr="00884FF6">
        <w:rPr>
          <w:rFonts w:ascii="Sylfaen" w:hAnsi="Sylfaen"/>
          <w:b/>
          <w:sz w:val="24"/>
          <w:szCs w:val="24"/>
        </w:rPr>
        <w:t xml:space="preserve"> დასახლების </w:t>
      </w:r>
      <w:r w:rsidR="001E6CEA" w:rsidRPr="00884FF6">
        <w:rPr>
          <w:rFonts w:ascii="Sylfaen" w:hAnsi="Sylfaen"/>
          <w:b/>
          <w:sz w:val="24"/>
          <w:szCs w:val="24"/>
        </w:rPr>
        <w:t>შექმნის</w:t>
      </w:r>
      <w:r w:rsidR="00761D39" w:rsidRPr="00884FF6">
        <w:rPr>
          <w:rFonts w:ascii="Sylfaen" w:hAnsi="Sylfaen"/>
          <w:b/>
          <w:sz w:val="24"/>
          <w:szCs w:val="24"/>
        </w:rPr>
        <w:t xml:space="preserve"> შესახებ</w:t>
      </w:r>
    </w:p>
    <w:p w14:paraId="65FF4C20" w14:textId="77777777" w:rsidR="00761D39" w:rsidRPr="00884FF6" w:rsidRDefault="00761D39" w:rsidP="00761D39">
      <w:pPr>
        <w:spacing w:after="0" w:line="240" w:lineRule="auto"/>
        <w:ind w:firstLine="720"/>
        <w:contextualSpacing/>
        <w:jc w:val="both"/>
        <w:rPr>
          <w:rFonts w:ascii="Sylfaen" w:hAnsi="Sylfaen"/>
          <w:sz w:val="24"/>
          <w:szCs w:val="24"/>
        </w:rPr>
      </w:pPr>
    </w:p>
    <w:p w14:paraId="0E18466A" w14:textId="71138220" w:rsidR="008C236E" w:rsidRPr="00884FF6" w:rsidRDefault="00B132C4" w:rsidP="00B45BA7">
      <w:pPr>
        <w:pStyle w:val="ListParagraph"/>
        <w:numPr>
          <w:ilvl w:val="0"/>
          <w:numId w:val="1"/>
        </w:numPr>
        <w:spacing w:after="0" w:line="240" w:lineRule="auto"/>
        <w:ind w:left="0" w:firstLine="720"/>
        <w:jc w:val="both"/>
        <w:rPr>
          <w:rFonts w:ascii="Sylfaen" w:hAnsi="Sylfaen" w:cs="Sylfaen"/>
          <w:sz w:val="24"/>
          <w:szCs w:val="24"/>
        </w:rPr>
      </w:pPr>
      <w:r w:rsidRPr="00884FF6">
        <w:rPr>
          <w:rFonts w:ascii="Sylfaen" w:hAnsi="Sylfaen"/>
          <w:sz w:val="24"/>
          <w:szCs w:val="24"/>
        </w:rPr>
        <w:t>საქართველოს ორგანული კანონის „ადგილობრივი თვითმმართველობის კოდექსი“ მე-4 მუხლის პირველი და მე-2 პუნქტის</w:t>
      </w:r>
      <w:r w:rsidR="009777C5" w:rsidRPr="00884FF6">
        <w:rPr>
          <w:rFonts w:ascii="Sylfaen" w:hAnsi="Sylfaen"/>
          <w:sz w:val="24"/>
          <w:szCs w:val="24"/>
        </w:rPr>
        <w:t>ა და</w:t>
      </w:r>
      <w:r w:rsidRPr="00884FF6">
        <w:rPr>
          <w:rFonts w:ascii="Sylfaen" w:hAnsi="Sylfaen"/>
          <w:sz w:val="24"/>
          <w:szCs w:val="24"/>
        </w:rPr>
        <w:t xml:space="preserve"> </w:t>
      </w:r>
      <w:r w:rsidR="00FB0D6E" w:rsidRPr="00884FF6">
        <w:rPr>
          <w:rFonts w:ascii="Sylfaen" w:hAnsi="Sylfaen"/>
          <w:sz w:val="24"/>
          <w:szCs w:val="24"/>
        </w:rPr>
        <w:t>„დასახლების შექმნისა და გაუქმების, დასახლებისთვის შესაბამისი კატეგორიის მინიჭებისა და შეცვლის, აგრეთვე დასახლების ადმინისტრაციული საზღვრების შეცვლის წესების დამტკიცების შესახებ“</w:t>
      </w:r>
      <w:r w:rsidRPr="00884FF6">
        <w:rPr>
          <w:rFonts w:ascii="Sylfaen" w:hAnsi="Sylfaen"/>
          <w:sz w:val="24"/>
          <w:szCs w:val="24"/>
        </w:rPr>
        <w:t xml:space="preserve"> </w:t>
      </w:r>
      <w:r w:rsidR="00FB0D6E" w:rsidRPr="00884FF6">
        <w:rPr>
          <w:rFonts w:ascii="Sylfaen" w:hAnsi="Sylfaen" w:cs="Sylfaen"/>
          <w:sz w:val="24"/>
          <w:szCs w:val="24"/>
        </w:rPr>
        <w:t>საქართველოს</w:t>
      </w:r>
      <w:r w:rsidR="00FB0D6E" w:rsidRPr="00884FF6">
        <w:rPr>
          <w:rFonts w:ascii="Sylfaen" w:hAnsi="Sylfaen"/>
          <w:sz w:val="24"/>
          <w:szCs w:val="24"/>
        </w:rPr>
        <w:t xml:space="preserve"> </w:t>
      </w:r>
      <w:r w:rsidR="00FB0D6E" w:rsidRPr="00884FF6">
        <w:rPr>
          <w:rFonts w:ascii="Sylfaen" w:hAnsi="Sylfaen" w:cs="Sylfaen"/>
          <w:sz w:val="24"/>
          <w:szCs w:val="24"/>
        </w:rPr>
        <w:t>მთავრობის 2016 წლის 1 ივლისის №307 დადგენილებით დამტკიც</w:t>
      </w:r>
      <w:r w:rsidR="009D5DA6" w:rsidRPr="00884FF6">
        <w:rPr>
          <w:rFonts w:ascii="Sylfaen" w:hAnsi="Sylfaen" w:cs="Sylfaen"/>
          <w:sz w:val="24"/>
          <w:szCs w:val="24"/>
        </w:rPr>
        <w:t>ებული</w:t>
      </w:r>
      <w:r w:rsidRPr="00884FF6">
        <w:rPr>
          <w:rFonts w:ascii="Sylfaen" w:hAnsi="Sylfaen" w:cs="Sylfaen"/>
          <w:sz w:val="24"/>
          <w:szCs w:val="24"/>
        </w:rPr>
        <w:t xml:space="preserve"> </w:t>
      </w:r>
      <w:r w:rsidR="009D5DA6" w:rsidRPr="00884FF6">
        <w:rPr>
          <w:rFonts w:ascii="Sylfaen" w:hAnsi="Sylfaen" w:cs="Sylfaen"/>
          <w:sz w:val="24"/>
          <w:szCs w:val="24"/>
        </w:rPr>
        <w:t>დასახლების შექმნისა და გაუქმების, დასახლებისთვის შესაბამისი კატეგორიის მინიჭებისა და შეცვლის, აგრეთვე დასახლების ადმინისტრაციული საზღვრების შეცვლის წესების მე-</w:t>
      </w:r>
      <w:r w:rsidR="00143D71" w:rsidRPr="00884FF6">
        <w:rPr>
          <w:rFonts w:ascii="Sylfaen" w:hAnsi="Sylfaen" w:cs="Sylfaen"/>
          <w:sz w:val="24"/>
          <w:szCs w:val="24"/>
        </w:rPr>
        <w:t>5</w:t>
      </w:r>
      <w:r w:rsidR="009D5DA6" w:rsidRPr="00884FF6">
        <w:rPr>
          <w:rFonts w:ascii="Sylfaen" w:hAnsi="Sylfaen" w:cs="Sylfaen"/>
          <w:sz w:val="24"/>
          <w:szCs w:val="24"/>
        </w:rPr>
        <w:t xml:space="preserve"> მუხლის მე-1</w:t>
      </w:r>
      <w:r w:rsidR="00143D71" w:rsidRPr="00884FF6">
        <w:rPr>
          <w:rFonts w:ascii="Sylfaen" w:hAnsi="Sylfaen" w:cs="Sylfaen"/>
          <w:sz w:val="24"/>
          <w:szCs w:val="24"/>
        </w:rPr>
        <w:t>3</w:t>
      </w:r>
      <w:r w:rsidR="009D5DA6" w:rsidRPr="00884FF6">
        <w:rPr>
          <w:rFonts w:ascii="Sylfaen" w:hAnsi="Sylfaen" w:cs="Sylfaen"/>
          <w:sz w:val="24"/>
          <w:szCs w:val="24"/>
        </w:rPr>
        <w:t xml:space="preserve"> პუნქტის შესაბამისად, </w:t>
      </w:r>
      <w:r w:rsidR="000749B1" w:rsidRPr="00884FF6">
        <w:rPr>
          <w:rFonts w:ascii="Sylfaen" w:hAnsi="Sylfaen" w:cs="Sylfaen"/>
          <w:sz w:val="24"/>
          <w:szCs w:val="24"/>
        </w:rPr>
        <w:t>ოზურგეთის</w:t>
      </w:r>
      <w:r w:rsidR="00143D71" w:rsidRPr="00884FF6">
        <w:rPr>
          <w:rFonts w:ascii="Sylfaen" w:hAnsi="Sylfaen" w:cs="Sylfaen"/>
          <w:sz w:val="24"/>
          <w:szCs w:val="24"/>
        </w:rPr>
        <w:t xml:space="preserve"> მუნიციპალიტეტში შეიქმნას დაბა </w:t>
      </w:r>
      <w:r w:rsidR="000749B1" w:rsidRPr="00884FF6">
        <w:rPr>
          <w:rFonts w:ascii="Sylfaen" w:hAnsi="Sylfaen" w:cs="Sylfaen"/>
          <w:sz w:val="24"/>
          <w:szCs w:val="24"/>
        </w:rPr>
        <w:t>გომისმთის</w:t>
      </w:r>
      <w:r w:rsidR="00143D71" w:rsidRPr="00884FF6">
        <w:rPr>
          <w:rFonts w:ascii="Sylfaen" w:hAnsi="Sylfaen" w:cs="Sylfaen"/>
          <w:sz w:val="24"/>
          <w:szCs w:val="24"/>
        </w:rPr>
        <w:t xml:space="preserve"> დასახლება</w:t>
      </w:r>
      <w:r w:rsidR="00FF1B4A">
        <w:rPr>
          <w:rFonts w:ascii="Sylfaen" w:hAnsi="Sylfaen" w:cs="Sylfaen"/>
          <w:sz w:val="24"/>
          <w:szCs w:val="24"/>
          <w:lang w:val="en-US"/>
        </w:rPr>
        <w:t xml:space="preserve">, </w:t>
      </w:r>
      <w:r w:rsidR="00FF1B4A">
        <w:rPr>
          <w:rFonts w:ascii="Sylfaen" w:hAnsi="Sylfaen" w:cs="Sylfaen"/>
          <w:sz w:val="24"/>
          <w:szCs w:val="24"/>
        </w:rPr>
        <w:t>თანდართული ადმინისტ</w:t>
      </w:r>
      <w:bookmarkStart w:id="0" w:name="_GoBack"/>
      <w:bookmarkEnd w:id="0"/>
      <w:r w:rsidR="00FF1B4A">
        <w:rPr>
          <w:rFonts w:ascii="Sylfaen" w:hAnsi="Sylfaen" w:cs="Sylfaen"/>
          <w:sz w:val="24"/>
          <w:szCs w:val="24"/>
        </w:rPr>
        <w:t>რაციული საზღვრების მიხედვით.</w:t>
      </w:r>
    </w:p>
    <w:p w14:paraId="5451FB5E" w14:textId="05FBF1E0" w:rsidR="00B45BA7" w:rsidRPr="00884FF6" w:rsidRDefault="00793CB2" w:rsidP="00B45BA7">
      <w:pPr>
        <w:pStyle w:val="ListParagraph"/>
        <w:numPr>
          <w:ilvl w:val="0"/>
          <w:numId w:val="1"/>
        </w:numPr>
        <w:spacing w:after="0" w:line="240" w:lineRule="auto"/>
        <w:ind w:left="0" w:firstLine="720"/>
        <w:jc w:val="both"/>
        <w:rPr>
          <w:rFonts w:ascii="Sylfaen" w:hAnsi="Sylfaen"/>
          <w:sz w:val="24"/>
          <w:szCs w:val="24"/>
        </w:rPr>
      </w:pPr>
      <w:r w:rsidRPr="00884FF6">
        <w:rPr>
          <w:rFonts w:ascii="Sylfaen" w:hAnsi="Sylfaen"/>
          <w:sz w:val="24"/>
          <w:szCs w:val="24"/>
        </w:rPr>
        <w:t>ეთხოვოს</w:t>
      </w:r>
      <w:r w:rsidR="00B45BA7" w:rsidRPr="00884FF6">
        <w:rPr>
          <w:rFonts w:ascii="Sylfaen" w:hAnsi="Sylfaen"/>
          <w:sz w:val="24"/>
          <w:szCs w:val="24"/>
        </w:rPr>
        <w:t xml:space="preserve"> </w:t>
      </w:r>
      <w:r w:rsidR="000749B1" w:rsidRPr="00884FF6">
        <w:rPr>
          <w:rFonts w:ascii="Sylfaen" w:hAnsi="Sylfaen"/>
          <w:sz w:val="24"/>
          <w:szCs w:val="24"/>
        </w:rPr>
        <w:t>ოზურგეთის</w:t>
      </w:r>
      <w:r w:rsidR="00347165" w:rsidRPr="00884FF6">
        <w:rPr>
          <w:rFonts w:ascii="Sylfaen" w:hAnsi="Sylfaen"/>
          <w:sz w:val="24"/>
          <w:szCs w:val="24"/>
        </w:rPr>
        <w:t xml:space="preserve"> მუნიციპალიტეტის </w:t>
      </w:r>
      <w:r w:rsidR="00D6648C" w:rsidRPr="00884FF6">
        <w:rPr>
          <w:rFonts w:ascii="Sylfaen" w:hAnsi="Sylfaen"/>
          <w:sz w:val="24"/>
          <w:szCs w:val="24"/>
        </w:rPr>
        <w:t>მერს</w:t>
      </w:r>
      <w:r w:rsidR="00B45BA7" w:rsidRPr="00884FF6">
        <w:rPr>
          <w:rFonts w:ascii="Sylfaen" w:hAnsi="Sylfaen"/>
          <w:sz w:val="24"/>
          <w:szCs w:val="24"/>
        </w:rPr>
        <w:t xml:space="preserve"> ამ განკარგულებით განსაზღვრული გადაწყვეტილება, განკარგულების </w:t>
      </w:r>
      <w:r w:rsidR="00E57186" w:rsidRPr="00884FF6">
        <w:rPr>
          <w:rFonts w:ascii="Sylfaen" w:hAnsi="Sylfaen"/>
          <w:sz w:val="24"/>
          <w:szCs w:val="24"/>
        </w:rPr>
        <w:t>მიღებიდან</w:t>
      </w:r>
      <w:r w:rsidR="00B45BA7" w:rsidRPr="00884FF6">
        <w:rPr>
          <w:rFonts w:ascii="Sylfaen" w:hAnsi="Sylfaen"/>
          <w:sz w:val="24"/>
          <w:szCs w:val="24"/>
        </w:rPr>
        <w:t xml:space="preserve"> 10 დღის ვადაში, გაუგზავნოს სსიპ – საჯარო რეესტრის ეროვნულ სააგენტოს, სსიპ – სახელმწიფო სერვისების განვითარების სააგენტოს, სსიპ – საქართველოს სტატისტიკის ეროვნულ სამსახურს – საქსტატს და საქართველოს ცენტრალურ საარჩევნო კომისიას.</w:t>
      </w:r>
    </w:p>
    <w:p w14:paraId="68251B17" w14:textId="77777777" w:rsidR="008C236E" w:rsidRPr="00884FF6" w:rsidRDefault="008C236E" w:rsidP="00B45BA7">
      <w:pPr>
        <w:spacing w:after="0" w:line="240" w:lineRule="auto"/>
        <w:contextualSpacing/>
        <w:jc w:val="both"/>
        <w:rPr>
          <w:rFonts w:ascii="Sylfaen" w:hAnsi="Sylfaen"/>
          <w:sz w:val="24"/>
          <w:szCs w:val="24"/>
        </w:rPr>
      </w:pPr>
    </w:p>
    <w:p w14:paraId="728D284E" w14:textId="77777777" w:rsidR="008C236E" w:rsidRPr="00884FF6" w:rsidRDefault="008C236E" w:rsidP="008C236E">
      <w:pPr>
        <w:spacing w:after="0" w:line="240" w:lineRule="auto"/>
        <w:contextualSpacing/>
        <w:jc w:val="both"/>
        <w:rPr>
          <w:rFonts w:ascii="Sylfaen" w:hAnsi="Sylfaen"/>
          <w:sz w:val="24"/>
          <w:szCs w:val="24"/>
        </w:rPr>
      </w:pPr>
    </w:p>
    <w:p w14:paraId="2C502835" w14:textId="77777777" w:rsidR="008C236E" w:rsidRPr="00884FF6" w:rsidRDefault="008C236E" w:rsidP="008C236E">
      <w:pPr>
        <w:spacing w:after="0" w:line="240" w:lineRule="auto"/>
        <w:ind w:firstLine="720"/>
        <w:contextualSpacing/>
        <w:jc w:val="both"/>
        <w:rPr>
          <w:rFonts w:ascii="Sylfaen" w:hAnsi="Sylfaen"/>
          <w:b/>
          <w:sz w:val="24"/>
          <w:szCs w:val="24"/>
        </w:rPr>
      </w:pPr>
      <w:r w:rsidRPr="00884FF6">
        <w:rPr>
          <w:rFonts w:ascii="Sylfaen" w:hAnsi="Sylfaen"/>
          <w:b/>
          <w:sz w:val="24"/>
          <w:szCs w:val="24"/>
        </w:rPr>
        <w:t>პრემიერ-მინისტრი</w:t>
      </w:r>
      <w:r w:rsidR="00B132C4" w:rsidRPr="00884FF6">
        <w:rPr>
          <w:rFonts w:ascii="Sylfaen" w:hAnsi="Sylfaen"/>
          <w:b/>
          <w:sz w:val="24"/>
          <w:szCs w:val="24"/>
        </w:rPr>
        <w:t xml:space="preserve">                                                                  </w:t>
      </w:r>
      <w:r w:rsidR="000749B1" w:rsidRPr="00884FF6">
        <w:rPr>
          <w:rFonts w:ascii="Sylfaen" w:hAnsi="Sylfaen"/>
          <w:b/>
          <w:sz w:val="24"/>
          <w:szCs w:val="24"/>
        </w:rPr>
        <w:t>გიორგი გახარია</w:t>
      </w:r>
    </w:p>
    <w:p w14:paraId="1A233413" w14:textId="77777777" w:rsidR="008C236E" w:rsidRPr="00884FF6" w:rsidRDefault="00B132C4" w:rsidP="008C236E">
      <w:pPr>
        <w:spacing w:after="0" w:line="240" w:lineRule="auto"/>
        <w:ind w:firstLine="720"/>
        <w:contextualSpacing/>
        <w:jc w:val="both"/>
        <w:rPr>
          <w:rFonts w:ascii="Sylfaen" w:hAnsi="Sylfaen"/>
          <w:b/>
          <w:sz w:val="24"/>
          <w:szCs w:val="24"/>
        </w:rPr>
      </w:pPr>
      <w:r w:rsidRPr="00884FF6">
        <w:rPr>
          <w:rFonts w:ascii="Sylfaen" w:hAnsi="Sylfaen"/>
          <w:b/>
          <w:sz w:val="24"/>
          <w:szCs w:val="24"/>
        </w:rPr>
        <w:t xml:space="preserve"> </w:t>
      </w:r>
    </w:p>
    <w:p w14:paraId="539186EE" w14:textId="77777777" w:rsidR="008C236E" w:rsidRPr="00884FF6" w:rsidRDefault="008C236E" w:rsidP="008C236E">
      <w:pPr>
        <w:spacing w:after="0" w:line="240" w:lineRule="auto"/>
        <w:ind w:firstLine="720"/>
        <w:contextualSpacing/>
        <w:jc w:val="both"/>
        <w:rPr>
          <w:rFonts w:ascii="Sylfaen" w:hAnsi="Sylfaen"/>
          <w:b/>
          <w:sz w:val="24"/>
          <w:szCs w:val="24"/>
        </w:rPr>
      </w:pPr>
    </w:p>
    <w:p w14:paraId="10F243FC" w14:textId="77777777" w:rsidR="008C236E" w:rsidRPr="00884FF6" w:rsidRDefault="008C236E" w:rsidP="008C236E">
      <w:pPr>
        <w:spacing w:after="0" w:line="240" w:lineRule="auto"/>
        <w:ind w:firstLine="720"/>
        <w:contextualSpacing/>
        <w:jc w:val="both"/>
        <w:rPr>
          <w:rFonts w:ascii="Sylfaen" w:hAnsi="Sylfaen"/>
          <w:b/>
          <w:sz w:val="24"/>
          <w:szCs w:val="24"/>
        </w:rPr>
      </w:pPr>
    </w:p>
    <w:p w14:paraId="08140769" w14:textId="22A22E8C" w:rsidR="007D6FFC" w:rsidRPr="00884FF6" w:rsidRDefault="007D6FFC" w:rsidP="007D6FFC">
      <w:pPr>
        <w:spacing w:after="0" w:line="240" w:lineRule="auto"/>
        <w:ind w:firstLine="720"/>
        <w:contextualSpacing/>
        <w:jc w:val="both"/>
        <w:rPr>
          <w:rFonts w:ascii="Sylfaen" w:hAnsi="Sylfaen"/>
          <w:b/>
          <w:sz w:val="24"/>
          <w:szCs w:val="24"/>
        </w:rPr>
      </w:pPr>
    </w:p>
    <w:p w14:paraId="42E07B90" w14:textId="77777777" w:rsidR="007D6FFC" w:rsidRPr="00884FF6" w:rsidRDefault="007D6FFC" w:rsidP="007D6FFC">
      <w:pPr>
        <w:spacing w:after="0" w:line="240" w:lineRule="auto"/>
        <w:ind w:firstLine="720"/>
        <w:contextualSpacing/>
        <w:jc w:val="both"/>
        <w:rPr>
          <w:rFonts w:ascii="Sylfaen" w:hAnsi="Sylfaen"/>
          <w:b/>
          <w:sz w:val="24"/>
          <w:szCs w:val="24"/>
        </w:rPr>
      </w:pPr>
    </w:p>
    <w:p w14:paraId="247D8288" w14:textId="77777777" w:rsidR="008C236E" w:rsidRPr="00884FF6" w:rsidRDefault="008C236E" w:rsidP="008C236E">
      <w:pPr>
        <w:spacing w:after="0" w:line="240" w:lineRule="auto"/>
        <w:ind w:firstLine="720"/>
        <w:contextualSpacing/>
        <w:jc w:val="center"/>
        <w:rPr>
          <w:rFonts w:ascii="Sylfaen" w:hAnsi="Sylfaen"/>
          <w:b/>
          <w:sz w:val="24"/>
          <w:szCs w:val="24"/>
        </w:rPr>
      </w:pPr>
    </w:p>
    <w:p w14:paraId="7E054EF4" w14:textId="77777777" w:rsidR="008C236E" w:rsidRPr="00884FF6" w:rsidRDefault="008C236E" w:rsidP="008C236E">
      <w:pPr>
        <w:spacing w:after="0" w:line="240" w:lineRule="auto"/>
        <w:ind w:firstLine="720"/>
        <w:contextualSpacing/>
        <w:jc w:val="center"/>
        <w:rPr>
          <w:rFonts w:ascii="Sylfaen" w:hAnsi="Sylfaen"/>
          <w:b/>
          <w:sz w:val="24"/>
          <w:szCs w:val="24"/>
        </w:rPr>
      </w:pPr>
    </w:p>
    <w:p w14:paraId="2CB2E5A5" w14:textId="77777777" w:rsidR="00B45BA7" w:rsidRPr="00884FF6" w:rsidRDefault="00B45BA7" w:rsidP="008C236E">
      <w:pPr>
        <w:spacing w:after="0" w:line="240" w:lineRule="auto"/>
        <w:ind w:firstLine="720"/>
        <w:contextualSpacing/>
        <w:jc w:val="center"/>
        <w:rPr>
          <w:rFonts w:ascii="Sylfaen" w:hAnsi="Sylfaen"/>
          <w:b/>
          <w:sz w:val="24"/>
          <w:szCs w:val="24"/>
        </w:rPr>
      </w:pPr>
    </w:p>
    <w:p w14:paraId="6620C048" w14:textId="77777777" w:rsidR="00B45BA7" w:rsidRPr="00884FF6" w:rsidRDefault="00B45BA7" w:rsidP="008C236E">
      <w:pPr>
        <w:spacing w:after="0" w:line="240" w:lineRule="auto"/>
        <w:ind w:firstLine="720"/>
        <w:contextualSpacing/>
        <w:jc w:val="center"/>
        <w:rPr>
          <w:rFonts w:ascii="Sylfaen" w:hAnsi="Sylfaen"/>
          <w:b/>
          <w:sz w:val="24"/>
          <w:szCs w:val="24"/>
        </w:rPr>
      </w:pPr>
    </w:p>
    <w:p w14:paraId="117D8617" w14:textId="77777777" w:rsidR="00B45BA7" w:rsidRPr="00884FF6" w:rsidRDefault="00B45BA7" w:rsidP="008C236E">
      <w:pPr>
        <w:spacing w:after="0" w:line="240" w:lineRule="auto"/>
        <w:ind w:firstLine="720"/>
        <w:contextualSpacing/>
        <w:jc w:val="center"/>
        <w:rPr>
          <w:rFonts w:ascii="Sylfaen" w:hAnsi="Sylfaen"/>
          <w:b/>
          <w:sz w:val="24"/>
          <w:szCs w:val="24"/>
        </w:rPr>
      </w:pPr>
    </w:p>
    <w:p w14:paraId="178DE478" w14:textId="77777777" w:rsidR="00B45BA7" w:rsidRPr="00884FF6" w:rsidRDefault="00B45BA7" w:rsidP="00B132C4">
      <w:pPr>
        <w:spacing w:after="0" w:line="240" w:lineRule="auto"/>
        <w:contextualSpacing/>
        <w:rPr>
          <w:rFonts w:ascii="Sylfaen" w:hAnsi="Sylfaen"/>
          <w:b/>
          <w:sz w:val="24"/>
          <w:szCs w:val="24"/>
        </w:rPr>
      </w:pPr>
    </w:p>
    <w:p w14:paraId="39828757" w14:textId="77777777" w:rsidR="00B132C4" w:rsidRPr="00884FF6" w:rsidRDefault="00B132C4" w:rsidP="00B132C4">
      <w:pPr>
        <w:spacing w:after="0" w:line="240" w:lineRule="auto"/>
        <w:contextualSpacing/>
        <w:rPr>
          <w:rFonts w:ascii="Sylfaen" w:hAnsi="Sylfaen"/>
          <w:b/>
          <w:sz w:val="24"/>
          <w:szCs w:val="24"/>
        </w:rPr>
      </w:pPr>
    </w:p>
    <w:p w14:paraId="5F8EF3D6" w14:textId="77777777" w:rsidR="009777C5" w:rsidRPr="00884FF6" w:rsidRDefault="009777C5" w:rsidP="009777C5">
      <w:pPr>
        <w:spacing w:after="0" w:line="240" w:lineRule="auto"/>
        <w:contextualSpacing/>
        <w:rPr>
          <w:rFonts w:ascii="Sylfaen" w:hAnsi="Sylfaen"/>
          <w:b/>
          <w:sz w:val="24"/>
          <w:szCs w:val="24"/>
        </w:rPr>
      </w:pPr>
    </w:p>
    <w:p w14:paraId="0A2D53C7" w14:textId="77777777" w:rsidR="002C432B" w:rsidRPr="00884FF6" w:rsidRDefault="002C432B" w:rsidP="009777C5">
      <w:pPr>
        <w:spacing w:after="0" w:line="240" w:lineRule="auto"/>
        <w:contextualSpacing/>
        <w:rPr>
          <w:rFonts w:ascii="Sylfaen" w:hAnsi="Sylfaen"/>
          <w:b/>
          <w:sz w:val="24"/>
          <w:szCs w:val="24"/>
        </w:rPr>
      </w:pPr>
    </w:p>
    <w:p w14:paraId="7A8A09E5" w14:textId="77777777" w:rsidR="00D9688F" w:rsidRDefault="00D9688F" w:rsidP="009777C5">
      <w:pPr>
        <w:spacing w:after="0" w:line="240" w:lineRule="auto"/>
        <w:contextualSpacing/>
        <w:jc w:val="center"/>
        <w:rPr>
          <w:rFonts w:ascii="Sylfaen" w:hAnsi="Sylfaen"/>
          <w:b/>
          <w:sz w:val="24"/>
          <w:szCs w:val="24"/>
        </w:rPr>
      </w:pPr>
    </w:p>
    <w:p w14:paraId="07F3B683" w14:textId="77777777" w:rsidR="008C236E" w:rsidRPr="00884FF6" w:rsidRDefault="008C236E" w:rsidP="009777C5">
      <w:pPr>
        <w:spacing w:after="0" w:line="240" w:lineRule="auto"/>
        <w:contextualSpacing/>
        <w:jc w:val="center"/>
        <w:rPr>
          <w:rFonts w:ascii="Sylfaen" w:hAnsi="Sylfaen"/>
          <w:b/>
          <w:sz w:val="24"/>
          <w:szCs w:val="24"/>
        </w:rPr>
      </w:pPr>
      <w:r w:rsidRPr="00884FF6">
        <w:rPr>
          <w:rFonts w:ascii="Sylfaen" w:hAnsi="Sylfaen"/>
          <w:b/>
          <w:sz w:val="24"/>
          <w:szCs w:val="24"/>
        </w:rPr>
        <w:t>განმარტებითი ბარათი</w:t>
      </w:r>
    </w:p>
    <w:p w14:paraId="2BAD826D" w14:textId="77777777" w:rsidR="008C236E" w:rsidRPr="00884FF6" w:rsidRDefault="003E7020" w:rsidP="009777C5">
      <w:pPr>
        <w:spacing w:after="0" w:line="240" w:lineRule="auto"/>
        <w:contextualSpacing/>
        <w:jc w:val="center"/>
        <w:rPr>
          <w:rFonts w:ascii="Sylfaen" w:hAnsi="Sylfaen"/>
          <w:b/>
          <w:sz w:val="24"/>
          <w:szCs w:val="24"/>
        </w:rPr>
      </w:pPr>
      <w:r w:rsidRPr="00884FF6">
        <w:rPr>
          <w:rFonts w:ascii="Sylfaen" w:hAnsi="Sylfaen"/>
          <w:b/>
          <w:sz w:val="24"/>
          <w:szCs w:val="24"/>
        </w:rPr>
        <w:t>„ოზურგეთის მუნიციპალიტეტში დაბა გომისმთის დასახლების შექმნის შესახებ“</w:t>
      </w:r>
      <w:r w:rsidR="008C236E" w:rsidRPr="00884FF6">
        <w:rPr>
          <w:rFonts w:ascii="Sylfaen" w:hAnsi="Sylfaen"/>
          <w:b/>
          <w:sz w:val="24"/>
          <w:szCs w:val="24"/>
        </w:rPr>
        <w:t xml:space="preserve"> საქართველოს მთავრობის განკარგულების პროექტზე</w:t>
      </w:r>
    </w:p>
    <w:p w14:paraId="3A716A56" w14:textId="77777777" w:rsidR="008C236E" w:rsidRPr="00884FF6" w:rsidRDefault="008C236E" w:rsidP="009777C5">
      <w:pPr>
        <w:spacing w:after="0" w:line="240" w:lineRule="auto"/>
        <w:contextualSpacing/>
        <w:jc w:val="center"/>
        <w:rPr>
          <w:rFonts w:ascii="Sylfaen" w:hAnsi="Sylfaen"/>
          <w:b/>
          <w:sz w:val="24"/>
          <w:szCs w:val="24"/>
        </w:rPr>
      </w:pPr>
    </w:p>
    <w:p w14:paraId="2C093DCF" w14:textId="77777777" w:rsidR="008C236E" w:rsidRPr="00884FF6" w:rsidRDefault="008C236E" w:rsidP="009777C5">
      <w:pPr>
        <w:spacing w:after="0" w:line="240" w:lineRule="auto"/>
        <w:contextualSpacing/>
        <w:jc w:val="center"/>
        <w:rPr>
          <w:rFonts w:ascii="Sylfaen" w:hAnsi="Sylfaen"/>
          <w:b/>
          <w:sz w:val="24"/>
          <w:szCs w:val="24"/>
        </w:rPr>
      </w:pPr>
      <w:r w:rsidRPr="00884FF6">
        <w:rPr>
          <w:rFonts w:ascii="Sylfaen" w:hAnsi="Sylfaen"/>
          <w:b/>
          <w:sz w:val="24"/>
          <w:szCs w:val="24"/>
        </w:rPr>
        <w:t>ინფორმაცია სამართლებრივი აქტის პროექტის შესახებ</w:t>
      </w:r>
    </w:p>
    <w:p w14:paraId="7994FC7F" w14:textId="77777777" w:rsidR="008C236E" w:rsidRPr="00884FF6" w:rsidRDefault="008C236E" w:rsidP="008C236E">
      <w:pPr>
        <w:spacing w:after="0" w:line="240" w:lineRule="auto"/>
        <w:ind w:firstLine="720"/>
        <w:contextualSpacing/>
        <w:jc w:val="both"/>
        <w:rPr>
          <w:rFonts w:ascii="Sylfaen" w:hAnsi="Sylfaen"/>
          <w:sz w:val="24"/>
          <w:szCs w:val="24"/>
        </w:rPr>
      </w:pPr>
    </w:p>
    <w:p w14:paraId="63A78D38" w14:textId="77777777" w:rsidR="008F7728" w:rsidRPr="00884FF6" w:rsidRDefault="003E7020" w:rsidP="008F7728">
      <w:pPr>
        <w:spacing w:after="0" w:line="240" w:lineRule="auto"/>
        <w:ind w:firstLine="720"/>
        <w:contextualSpacing/>
        <w:jc w:val="both"/>
        <w:rPr>
          <w:rFonts w:ascii="Sylfaen" w:hAnsi="Sylfaen"/>
          <w:sz w:val="24"/>
          <w:szCs w:val="24"/>
        </w:rPr>
      </w:pPr>
      <w:r w:rsidRPr="00884FF6">
        <w:rPr>
          <w:rFonts w:ascii="Sylfaen" w:hAnsi="Sylfaen"/>
          <w:sz w:val="24"/>
          <w:szCs w:val="24"/>
        </w:rPr>
        <w:t>„ოზურგეთის მუნიციპალიტეტში დაბა გომისმთის დასახლების შექმნის შესახებ“</w:t>
      </w:r>
      <w:r w:rsidR="00566182" w:rsidRPr="00884FF6">
        <w:rPr>
          <w:rFonts w:ascii="Sylfaen" w:hAnsi="Sylfaen"/>
          <w:sz w:val="24"/>
          <w:szCs w:val="24"/>
        </w:rPr>
        <w:t xml:space="preserve"> </w:t>
      </w:r>
      <w:r w:rsidR="0067132D" w:rsidRPr="00884FF6">
        <w:rPr>
          <w:rFonts w:ascii="Sylfaen" w:hAnsi="Sylfaen"/>
          <w:sz w:val="24"/>
          <w:szCs w:val="24"/>
        </w:rPr>
        <w:t xml:space="preserve">საქართველოს მთავრობის </w:t>
      </w:r>
      <w:r w:rsidR="008C236E" w:rsidRPr="00884FF6">
        <w:rPr>
          <w:rFonts w:ascii="Sylfaen" w:hAnsi="Sylfaen"/>
          <w:sz w:val="24"/>
          <w:szCs w:val="24"/>
        </w:rPr>
        <w:t>განკარგულების</w:t>
      </w:r>
      <w:r w:rsidR="0067132D" w:rsidRPr="00884FF6">
        <w:rPr>
          <w:rFonts w:ascii="Sylfaen" w:hAnsi="Sylfaen"/>
          <w:sz w:val="24"/>
          <w:szCs w:val="24"/>
        </w:rPr>
        <w:t xml:space="preserve"> (შემდგომში - განკარგულების პროექტი)</w:t>
      </w:r>
      <w:r w:rsidR="008C236E" w:rsidRPr="00884FF6">
        <w:rPr>
          <w:rFonts w:ascii="Sylfaen" w:hAnsi="Sylfaen"/>
          <w:sz w:val="24"/>
          <w:szCs w:val="24"/>
        </w:rPr>
        <w:t xml:space="preserve"> პროექტის მომზადება განპირობებულია </w:t>
      </w:r>
      <w:r w:rsidR="008F7728" w:rsidRPr="00884FF6">
        <w:rPr>
          <w:rFonts w:ascii="Sylfaen" w:hAnsi="Sylfaen"/>
          <w:sz w:val="24"/>
          <w:szCs w:val="24"/>
        </w:rPr>
        <w:t>შემდეგი გარემოებებით:</w:t>
      </w:r>
    </w:p>
    <w:p w14:paraId="2DE18B91" w14:textId="77777777" w:rsidR="003E7020" w:rsidRPr="00884FF6" w:rsidRDefault="003E7020" w:rsidP="003E7020">
      <w:pPr>
        <w:spacing w:after="0" w:line="240" w:lineRule="auto"/>
        <w:ind w:firstLine="720"/>
        <w:contextualSpacing/>
        <w:jc w:val="both"/>
        <w:rPr>
          <w:rFonts w:ascii="Sylfaen" w:hAnsi="Sylfaen"/>
          <w:sz w:val="24"/>
          <w:szCs w:val="24"/>
        </w:rPr>
      </w:pPr>
      <w:r w:rsidRPr="00884FF6">
        <w:rPr>
          <w:rFonts w:ascii="Sylfaen" w:hAnsi="Sylfaen" w:cs="Sylfaen"/>
          <w:sz w:val="24"/>
          <w:szCs w:val="24"/>
        </w:rPr>
        <w:t>ოზურგეთის</w:t>
      </w:r>
      <w:r w:rsidR="00143830" w:rsidRPr="00884FF6">
        <w:rPr>
          <w:rFonts w:ascii="Sylfaen" w:hAnsi="Sylfaen" w:cs="Sylfaen"/>
          <w:sz w:val="24"/>
          <w:szCs w:val="24"/>
        </w:rPr>
        <w:t xml:space="preserve"> მუნიციპალიტეტის ადმინისტრაციულ საზღვერებში მდებარე </w:t>
      </w:r>
      <w:r w:rsidRPr="00884FF6">
        <w:rPr>
          <w:rFonts w:ascii="Sylfaen" w:hAnsi="Sylfaen" w:cs="Sylfaen"/>
          <w:sz w:val="24"/>
          <w:szCs w:val="24"/>
        </w:rPr>
        <w:t>გომისმთის</w:t>
      </w:r>
      <w:r w:rsidR="00143830" w:rsidRPr="00884FF6">
        <w:rPr>
          <w:rFonts w:ascii="Sylfaen" w:hAnsi="Sylfaen" w:cs="Sylfaen"/>
          <w:sz w:val="24"/>
          <w:szCs w:val="24"/>
        </w:rPr>
        <w:t xml:space="preserve"> ისტორიულ უბანს არ გააჩნია დასახლების სტატუსი. </w:t>
      </w:r>
      <w:r w:rsidRPr="00884FF6">
        <w:rPr>
          <w:rFonts w:ascii="Sylfaen" w:hAnsi="Sylfaen" w:cs="Sylfaen"/>
          <w:sz w:val="24"/>
          <w:szCs w:val="24"/>
        </w:rPr>
        <w:t>აღნიშნული</w:t>
      </w:r>
      <w:r w:rsidRPr="00884FF6">
        <w:rPr>
          <w:rFonts w:ascii="Sylfaen" w:hAnsi="Sylfaen"/>
          <w:sz w:val="24"/>
          <w:szCs w:val="24"/>
        </w:rPr>
        <w:t xml:space="preserve"> </w:t>
      </w:r>
      <w:r w:rsidRPr="00884FF6">
        <w:rPr>
          <w:rFonts w:ascii="Sylfaen" w:hAnsi="Sylfaen" w:cs="Sylfaen"/>
          <w:sz w:val="24"/>
          <w:szCs w:val="24"/>
        </w:rPr>
        <w:t>გეოგრაფიული ობიექტებისათვის</w:t>
      </w:r>
      <w:r w:rsidRPr="00884FF6">
        <w:rPr>
          <w:rFonts w:ascii="Sylfaen" w:hAnsi="Sylfaen"/>
          <w:sz w:val="24"/>
          <w:szCs w:val="24"/>
        </w:rPr>
        <w:t xml:space="preserve"> </w:t>
      </w:r>
      <w:r w:rsidRPr="00884FF6">
        <w:rPr>
          <w:rFonts w:ascii="Sylfaen" w:hAnsi="Sylfaen" w:cs="Sylfaen"/>
          <w:sz w:val="24"/>
          <w:szCs w:val="24"/>
        </w:rPr>
        <w:t>დასახლების</w:t>
      </w:r>
      <w:r w:rsidRPr="00884FF6">
        <w:rPr>
          <w:rFonts w:ascii="Sylfaen" w:hAnsi="Sylfaen"/>
          <w:sz w:val="24"/>
          <w:szCs w:val="24"/>
        </w:rPr>
        <w:t xml:space="preserve"> </w:t>
      </w:r>
      <w:r w:rsidRPr="00884FF6">
        <w:rPr>
          <w:rFonts w:ascii="Sylfaen" w:hAnsi="Sylfaen" w:cs="Sylfaen"/>
          <w:sz w:val="24"/>
          <w:szCs w:val="24"/>
        </w:rPr>
        <w:t>კატეგორიის</w:t>
      </w:r>
      <w:r w:rsidRPr="00884FF6">
        <w:rPr>
          <w:rFonts w:ascii="Sylfaen" w:hAnsi="Sylfaen"/>
          <w:sz w:val="24"/>
          <w:szCs w:val="24"/>
        </w:rPr>
        <w:t xml:space="preserve"> - </w:t>
      </w:r>
      <w:r w:rsidRPr="00884FF6">
        <w:rPr>
          <w:rFonts w:ascii="Sylfaen" w:hAnsi="Sylfaen" w:cs="Sylfaen"/>
          <w:sz w:val="24"/>
          <w:szCs w:val="24"/>
        </w:rPr>
        <w:t>დაბის</w:t>
      </w:r>
      <w:r w:rsidRPr="00884FF6">
        <w:rPr>
          <w:rFonts w:ascii="Sylfaen" w:hAnsi="Sylfaen"/>
          <w:sz w:val="24"/>
          <w:szCs w:val="24"/>
        </w:rPr>
        <w:t xml:space="preserve"> </w:t>
      </w:r>
      <w:r w:rsidRPr="00884FF6">
        <w:rPr>
          <w:rFonts w:ascii="Sylfaen" w:hAnsi="Sylfaen" w:cs="Sylfaen"/>
          <w:sz w:val="24"/>
          <w:szCs w:val="24"/>
        </w:rPr>
        <w:t>სტატუსის</w:t>
      </w:r>
      <w:r w:rsidRPr="00884FF6">
        <w:rPr>
          <w:rFonts w:ascii="Sylfaen" w:hAnsi="Sylfaen"/>
          <w:sz w:val="24"/>
          <w:szCs w:val="24"/>
        </w:rPr>
        <w:t xml:space="preserve"> </w:t>
      </w:r>
      <w:r w:rsidRPr="00884FF6">
        <w:rPr>
          <w:rFonts w:ascii="Sylfaen" w:hAnsi="Sylfaen" w:cs="Sylfaen"/>
          <w:sz w:val="24"/>
          <w:szCs w:val="24"/>
        </w:rPr>
        <w:t>მინიჭების აუცილებლობა</w:t>
      </w:r>
      <w:r w:rsidRPr="00884FF6">
        <w:rPr>
          <w:rFonts w:ascii="Sylfaen" w:hAnsi="Sylfaen"/>
          <w:sz w:val="24"/>
          <w:szCs w:val="24"/>
        </w:rPr>
        <w:t xml:space="preserve"> </w:t>
      </w:r>
      <w:r w:rsidRPr="00884FF6">
        <w:rPr>
          <w:rFonts w:ascii="Sylfaen" w:hAnsi="Sylfaen" w:cs="Sylfaen"/>
          <w:sz w:val="24"/>
          <w:szCs w:val="24"/>
        </w:rPr>
        <w:t>გამომდინარეობს</w:t>
      </w:r>
      <w:r w:rsidRPr="00884FF6">
        <w:rPr>
          <w:rFonts w:ascii="Sylfaen" w:hAnsi="Sylfaen"/>
          <w:sz w:val="24"/>
          <w:szCs w:val="24"/>
        </w:rPr>
        <w:t xml:space="preserve">, </w:t>
      </w:r>
      <w:r w:rsidRPr="00884FF6">
        <w:rPr>
          <w:rFonts w:ascii="Sylfaen" w:hAnsi="Sylfaen" w:cs="Sylfaen"/>
          <w:sz w:val="24"/>
          <w:szCs w:val="24"/>
        </w:rPr>
        <w:t>მისი</w:t>
      </w:r>
      <w:r w:rsidRPr="00884FF6">
        <w:rPr>
          <w:rFonts w:ascii="Sylfaen" w:hAnsi="Sylfaen"/>
          <w:sz w:val="24"/>
          <w:szCs w:val="24"/>
        </w:rPr>
        <w:t xml:space="preserve">, </w:t>
      </w:r>
      <w:r w:rsidRPr="00884FF6">
        <w:rPr>
          <w:rFonts w:ascii="Sylfaen" w:hAnsi="Sylfaen" w:cs="Sylfaen"/>
          <w:sz w:val="24"/>
          <w:szCs w:val="24"/>
        </w:rPr>
        <w:t>როგორც</w:t>
      </w:r>
      <w:r w:rsidRPr="00884FF6">
        <w:rPr>
          <w:rFonts w:ascii="Sylfaen" w:hAnsi="Sylfaen"/>
          <w:sz w:val="24"/>
          <w:szCs w:val="24"/>
        </w:rPr>
        <w:t xml:space="preserve"> </w:t>
      </w:r>
      <w:r w:rsidRPr="00884FF6">
        <w:rPr>
          <w:rFonts w:ascii="Sylfaen" w:hAnsi="Sylfaen" w:cs="Sylfaen"/>
          <w:sz w:val="24"/>
          <w:szCs w:val="24"/>
        </w:rPr>
        <w:t>უნიკალური</w:t>
      </w:r>
      <w:r w:rsidRPr="00884FF6">
        <w:rPr>
          <w:rFonts w:ascii="Sylfaen" w:hAnsi="Sylfaen"/>
          <w:sz w:val="24"/>
          <w:szCs w:val="24"/>
        </w:rPr>
        <w:t xml:space="preserve"> </w:t>
      </w:r>
      <w:r w:rsidRPr="00884FF6">
        <w:rPr>
          <w:rFonts w:ascii="Sylfaen" w:hAnsi="Sylfaen" w:cs="Sylfaen"/>
          <w:sz w:val="24"/>
          <w:szCs w:val="24"/>
        </w:rPr>
        <w:t>კურორტის</w:t>
      </w:r>
      <w:r w:rsidRPr="00884FF6">
        <w:rPr>
          <w:rFonts w:ascii="Sylfaen" w:hAnsi="Sylfaen"/>
          <w:sz w:val="24"/>
          <w:szCs w:val="24"/>
        </w:rPr>
        <w:t xml:space="preserve">, </w:t>
      </w:r>
      <w:r w:rsidRPr="00884FF6">
        <w:rPr>
          <w:rFonts w:ascii="Sylfaen" w:hAnsi="Sylfaen" w:cs="Sylfaen"/>
          <w:sz w:val="24"/>
          <w:szCs w:val="24"/>
        </w:rPr>
        <w:t>მიზანმიმართული</w:t>
      </w:r>
      <w:r w:rsidRPr="00884FF6">
        <w:rPr>
          <w:rFonts w:ascii="Sylfaen" w:hAnsi="Sylfaen"/>
          <w:sz w:val="24"/>
          <w:szCs w:val="24"/>
        </w:rPr>
        <w:t xml:space="preserve"> </w:t>
      </w:r>
      <w:r w:rsidRPr="00884FF6">
        <w:rPr>
          <w:rFonts w:ascii="Sylfaen" w:hAnsi="Sylfaen" w:cs="Sylfaen"/>
          <w:sz w:val="24"/>
          <w:szCs w:val="24"/>
        </w:rPr>
        <w:t>და</w:t>
      </w:r>
      <w:r w:rsidRPr="00884FF6">
        <w:rPr>
          <w:rFonts w:ascii="Sylfaen" w:hAnsi="Sylfaen"/>
          <w:sz w:val="24"/>
          <w:szCs w:val="24"/>
        </w:rPr>
        <w:t xml:space="preserve"> </w:t>
      </w:r>
      <w:r w:rsidRPr="00884FF6">
        <w:rPr>
          <w:rFonts w:ascii="Sylfaen" w:hAnsi="Sylfaen" w:cs="Sylfaen"/>
          <w:sz w:val="24"/>
          <w:szCs w:val="24"/>
        </w:rPr>
        <w:t>ეფექტური</w:t>
      </w:r>
      <w:r w:rsidRPr="00884FF6">
        <w:rPr>
          <w:rFonts w:ascii="Sylfaen" w:hAnsi="Sylfaen"/>
          <w:sz w:val="24"/>
          <w:szCs w:val="24"/>
        </w:rPr>
        <w:t xml:space="preserve"> </w:t>
      </w:r>
      <w:r w:rsidRPr="00884FF6">
        <w:rPr>
          <w:rFonts w:ascii="Sylfaen" w:hAnsi="Sylfaen" w:cs="Sylfaen"/>
          <w:sz w:val="24"/>
          <w:szCs w:val="24"/>
        </w:rPr>
        <w:t>განვითარების</w:t>
      </w:r>
      <w:r w:rsidRPr="00884FF6">
        <w:rPr>
          <w:rFonts w:ascii="Sylfaen" w:hAnsi="Sylfaen"/>
          <w:sz w:val="24"/>
          <w:szCs w:val="24"/>
        </w:rPr>
        <w:t xml:space="preserve"> </w:t>
      </w:r>
      <w:r w:rsidRPr="00884FF6">
        <w:rPr>
          <w:rFonts w:ascii="Sylfaen" w:hAnsi="Sylfaen" w:cs="Sylfaen"/>
          <w:sz w:val="24"/>
          <w:szCs w:val="24"/>
        </w:rPr>
        <w:t>უზრუნველყოფის</w:t>
      </w:r>
      <w:r w:rsidRPr="00884FF6">
        <w:rPr>
          <w:rFonts w:ascii="Sylfaen" w:hAnsi="Sylfaen"/>
          <w:sz w:val="24"/>
          <w:szCs w:val="24"/>
        </w:rPr>
        <w:t xml:space="preserve"> </w:t>
      </w:r>
      <w:r w:rsidRPr="00884FF6">
        <w:rPr>
          <w:rFonts w:ascii="Sylfaen" w:hAnsi="Sylfaen" w:cs="Sylfaen"/>
          <w:sz w:val="24"/>
          <w:szCs w:val="24"/>
        </w:rPr>
        <w:t>ღონისძიებების დაგეგმვისა</w:t>
      </w:r>
      <w:r w:rsidRPr="00884FF6">
        <w:rPr>
          <w:rFonts w:ascii="Sylfaen" w:hAnsi="Sylfaen"/>
          <w:sz w:val="24"/>
          <w:szCs w:val="24"/>
        </w:rPr>
        <w:t xml:space="preserve"> </w:t>
      </w:r>
      <w:r w:rsidRPr="00884FF6">
        <w:rPr>
          <w:rFonts w:ascii="Sylfaen" w:hAnsi="Sylfaen" w:cs="Sylfaen"/>
          <w:sz w:val="24"/>
          <w:szCs w:val="24"/>
        </w:rPr>
        <w:t>და</w:t>
      </w:r>
      <w:r w:rsidRPr="00884FF6">
        <w:rPr>
          <w:rFonts w:ascii="Sylfaen" w:hAnsi="Sylfaen"/>
          <w:sz w:val="24"/>
          <w:szCs w:val="24"/>
        </w:rPr>
        <w:t xml:space="preserve"> </w:t>
      </w:r>
      <w:r w:rsidRPr="00884FF6">
        <w:rPr>
          <w:rFonts w:ascii="Sylfaen" w:hAnsi="Sylfaen" w:cs="Sylfaen"/>
          <w:sz w:val="24"/>
          <w:szCs w:val="24"/>
        </w:rPr>
        <w:t>განხორციელების</w:t>
      </w:r>
      <w:r w:rsidRPr="00884FF6">
        <w:rPr>
          <w:rFonts w:ascii="Sylfaen" w:hAnsi="Sylfaen"/>
          <w:sz w:val="24"/>
          <w:szCs w:val="24"/>
        </w:rPr>
        <w:t xml:space="preserve"> </w:t>
      </w:r>
      <w:r w:rsidRPr="00884FF6">
        <w:rPr>
          <w:rFonts w:ascii="Sylfaen" w:hAnsi="Sylfaen" w:cs="Sylfaen"/>
          <w:sz w:val="24"/>
          <w:szCs w:val="24"/>
        </w:rPr>
        <w:t>მოთხოვნებიდან</w:t>
      </w:r>
      <w:r w:rsidRPr="00884FF6">
        <w:rPr>
          <w:rFonts w:ascii="Sylfaen" w:hAnsi="Sylfaen"/>
          <w:sz w:val="24"/>
          <w:szCs w:val="24"/>
        </w:rPr>
        <w:t>.</w:t>
      </w:r>
    </w:p>
    <w:p w14:paraId="40B3F492" w14:textId="77777777" w:rsidR="003E7020" w:rsidRPr="00884FF6" w:rsidRDefault="003E7020" w:rsidP="003E7020">
      <w:pPr>
        <w:spacing w:after="0" w:line="240" w:lineRule="auto"/>
        <w:ind w:firstLine="720"/>
        <w:contextualSpacing/>
        <w:jc w:val="both"/>
        <w:rPr>
          <w:rFonts w:ascii="Sylfaen" w:hAnsi="Sylfaen"/>
          <w:sz w:val="24"/>
          <w:szCs w:val="24"/>
        </w:rPr>
      </w:pPr>
      <w:r w:rsidRPr="00884FF6">
        <w:rPr>
          <w:rFonts w:ascii="Sylfaen" w:hAnsi="Sylfaen"/>
          <w:sz w:val="24"/>
          <w:szCs w:val="24"/>
        </w:rPr>
        <w:t>საკურორტო ადგილი გომისმთა მდებარეობს გურიის მხარეში, მდინარე ბჟუჟის ხეობაში, ოზურგეთის მუნიციპალიტეტში, ზღვის დონიდან 2100-2755 მეტრის სიმაღლეზე. გომისმთა უძველესი დროიდან გამოიყენებოდა ზაფხულის საძოვრებად და არსებობდა საზაფხულო (სეზონური) დასახლებები.</w:t>
      </w:r>
    </w:p>
    <w:p w14:paraId="52BA5609" w14:textId="77777777" w:rsidR="003E7020" w:rsidRPr="00884FF6" w:rsidRDefault="003E7020" w:rsidP="003E7020">
      <w:pPr>
        <w:spacing w:after="0" w:line="240" w:lineRule="auto"/>
        <w:ind w:firstLine="720"/>
        <w:contextualSpacing/>
        <w:jc w:val="both"/>
        <w:rPr>
          <w:rFonts w:ascii="Sylfaen" w:hAnsi="Sylfaen"/>
          <w:sz w:val="24"/>
          <w:szCs w:val="24"/>
        </w:rPr>
      </w:pPr>
      <w:r w:rsidRPr="00884FF6">
        <w:rPr>
          <w:rFonts w:ascii="Sylfaen" w:hAnsi="Sylfaen"/>
          <w:sz w:val="24"/>
          <w:szCs w:val="24"/>
        </w:rPr>
        <w:t>გომისმთა წარმოადგენს საკურორტო ადგილს, რომელსაც გააჩნია მინერალური წყლები, ტყე და სხვა ბუნებრივი რესურსები. იგი გამორჩეულია სამკურნალო-პროფილაქტიკური თვისებების მქონე ბუნებრივ-კლიმატური პირობებით, რასაც ზღვისა და მთის ჰაერის შერწყმა განაპირობებს. გომისმთა ცნობილია, როგორც ღრუბლებისა და ნისლების სამეფო, რაც განსაკუთრებულ იერსახეს უქმნის კურორტის ლანდშაპტს.</w:t>
      </w:r>
    </w:p>
    <w:p w14:paraId="51837EAB" w14:textId="77777777" w:rsidR="00DD0879" w:rsidRPr="00884FF6" w:rsidRDefault="00DD0879" w:rsidP="00DD0879">
      <w:pPr>
        <w:spacing w:after="0" w:line="240" w:lineRule="auto"/>
        <w:ind w:firstLine="720"/>
        <w:contextualSpacing/>
        <w:jc w:val="both"/>
        <w:rPr>
          <w:rFonts w:ascii="Sylfaen" w:hAnsi="Sylfaen"/>
          <w:sz w:val="24"/>
          <w:szCs w:val="24"/>
        </w:rPr>
      </w:pPr>
      <w:r w:rsidRPr="00884FF6">
        <w:rPr>
          <w:rFonts w:ascii="Sylfaen" w:hAnsi="Sylfaen"/>
          <w:sz w:val="24"/>
          <w:szCs w:val="24"/>
        </w:rPr>
        <w:t>კურორტი სულ უფრო პოპულარული ხდება და დამსვენებლების ნაკადი ყოველწლიურად მატულობს. დამსვენებლების მატების ასეთი ტენდენცია ცხადყოფს კურორტის განვითარების საჭიროებას, რისთვისაც აუცილებელია კურორტს გააჩნდეს დასახლების კატეგორიის განსაზღვრული სტატუსი, მიწათსარგებლობის გენერალური გეგმა და განვითარებისთვის აუცილებელი სხვა კომპონენტები.</w:t>
      </w:r>
    </w:p>
    <w:p w14:paraId="3C9F5970" w14:textId="77777777" w:rsidR="003E7020" w:rsidRPr="00884FF6" w:rsidRDefault="00DD0879" w:rsidP="00DD0879">
      <w:pPr>
        <w:spacing w:after="0" w:line="240" w:lineRule="auto"/>
        <w:ind w:firstLine="720"/>
        <w:contextualSpacing/>
        <w:jc w:val="both"/>
        <w:rPr>
          <w:rFonts w:ascii="Sylfaen" w:hAnsi="Sylfaen"/>
          <w:sz w:val="24"/>
          <w:szCs w:val="24"/>
        </w:rPr>
      </w:pPr>
      <w:r w:rsidRPr="00884FF6">
        <w:rPr>
          <w:rFonts w:ascii="Sylfaen" w:hAnsi="Sylfaen"/>
          <w:sz w:val="24"/>
          <w:szCs w:val="24"/>
        </w:rPr>
        <w:t xml:space="preserve">ზემოაღნიშნულის გათვალისწინებით ოზურგეთის მუნიციპალიტეტის დაკვეთით 2018 წელს დასრულდა კურორტ გომისმთის მიწათსარგებლობის გენერალური გეგმის პროექტის დამუშავება. </w:t>
      </w:r>
      <w:r w:rsidR="00DB6585" w:rsidRPr="00884FF6">
        <w:rPr>
          <w:rFonts w:ascii="Sylfaen" w:hAnsi="Sylfaen"/>
          <w:sz w:val="24"/>
          <w:szCs w:val="24"/>
        </w:rPr>
        <w:t>თუმცა</w:t>
      </w:r>
      <w:r w:rsidRPr="00884FF6">
        <w:rPr>
          <w:rFonts w:ascii="Sylfaen" w:hAnsi="Sylfaen"/>
          <w:sz w:val="24"/>
          <w:szCs w:val="24"/>
        </w:rPr>
        <w:t xml:space="preserve"> კურორტ გომისმთას, საქართველოს ორგანული კანონის „ადგილობრივი თვითმმართველობის კოდექსი“-ს მე-4 მუხლის პირველი პუნქტით განსაზღვრული დასახლებების კატეგორიებიდან (სოფელი, დაბა, ქალაქი) არც ერთის სტატუსი არა აქვს მინიჭებული, რის გამოც დროებით შეფერხდა კურორტ გომისმთის მიწათსარგებლობის გენერალური გეგმის პროექტის დამტკიცება საკრებულოს მიერ.</w:t>
      </w:r>
    </w:p>
    <w:p w14:paraId="4836E611" w14:textId="77777777" w:rsidR="00DD0879" w:rsidRPr="00884FF6" w:rsidRDefault="00DD0879" w:rsidP="00DD0879">
      <w:pPr>
        <w:spacing w:after="0" w:line="240" w:lineRule="auto"/>
        <w:ind w:firstLine="720"/>
        <w:contextualSpacing/>
        <w:jc w:val="both"/>
        <w:rPr>
          <w:rFonts w:ascii="Sylfaen" w:hAnsi="Sylfaen"/>
          <w:sz w:val="24"/>
          <w:szCs w:val="24"/>
        </w:rPr>
      </w:pPr>
      <w:r w:rsidRPr="00884FF6">
        <w:rPr>
          <w:rFonts w:ascii="Sylfaen" w:hAnsi="Sylfaen"/>
          <w:sz w:val="24"/>
          <w:szCs w:val="24"/>
        </w:rPr>
        <w:t xml:space="preserve">მიმდინარე პერიოდისთვის კურორტი გომისმთის ტერიტორიაზე შეიქმნა უკიდურესად მძიმე მდგომარეობა. გრძელდება ცალკეული მოქალაქეების მიერ მიწის </w:t>
      </w:r>
      <w:r w:rsidRPr="00884FF6">
        <w:rPr>
          <w:rFonts w:ascii="Sylfaen" w:hAnsi="Sylfaen"/>
          <w:sz w:val="24"/>
          <w:szCs w:val="24"/>
        </w:rPr>
        <w:lastRenderedPageBreak/>
        <w:t>ნაკვეთების უკანონოდ მიტაცება და თვითნებური მშენებლობები. მათ გაჰყავთ გზები და აწყობენ სხვადასხვა დანიშნულების ინფრასტრუქტურულ ობიექტებს (ცხოველთა სადგომები, საპირფარეშოები და სხვა), აქტიურად მიმდინარეობს მიწების ათვისება სასოფლო-სამეურნეო პროდუქტების წარმოების მიზნით და ა.შ. იმის გამო, რომ კურორტი გომისმთა არ შედის მუნიციპალიტეტის არცერთი ადმინისტრაციული ერთეულის შემადგენლობაში და არ გააჩნია დასახლების არცერთი კატეგორიის სტატუსი.</w:t>
      </w:r>
    </w:p>
    <w:p w14:paraId="7D2505D8" w14:textId="77777777" w:rsidR="003E7020" w:rsidRPr="00884FF6" w:rsidRDefault="00DD0879" w:rsidP="00DD0879">
      <w:pPr>
        <w:spacing w:after="0" w:line="240" w:lineRule="auto"/>
        <w:ind w:firstLine="720"/>
        <w:contextualSpacing/>
        <w:jc w:val="both"/>
        <w:rPr>
          <w:rFonts w:ascii="Sylfaen" w:hAnsi="Sylfaen"/>
          <w:sz w:val="24"/>
          <w:szCs w:val="24"/>
        </w:rPr>
      </w:pPr>
      <w:r w:rsidRPr="00884FF6">
        <w:rPr>
          <w:rFonts w:ascii="Sylfaen" w:hAnsi="Sylfaen"/>
          <w:sz w:val="24"/>
          <w:szCs w:val="24"/>
        </w:rPr>
        <w:t xml:space="preserve">ზემოთ აღნიშნულის გამო, მუნიციპალიტეტის მერია სრულყოფილად ვერ ახორციელებს შესაბამის აქტივობებს, </w:t>
      </w:r>
      <w:r w:rsidR="00DB6585" w:rsidRPr="00884FF6">
        <w:rPr>
          <w:rFonts w:ascii="Sylfaen" w:hAnsi="Sylfaen"/>
          <w:sz w:val="24"/>
          <w:szCs w:val="24"/>
        </w:rPr>
        <w:t>აღნიშნული</w:t>
      </w:r>
      <w:r w:rsidRPr="00884FF6">
        <w:rPr>
          <w:rFonts w:ascii="Sylfaen" w:hAnsi="Sylfaen"/>
          <w:sz w:val="24"/>
          <w:szCs w:val="24"/>
        </w:rPr>
        <w:t xml:space="preserve"> უკანონო ქმედებების აღმოსაფხვრელად. ერთადერთი გზა, რომელიც დაარეგულირებს, ხოლო მომავალში საერთოდ გამორიცხავს კურორტის ტერიტორიაზე მიმდინარე არაკანონიერ ქმედებებს და დააჩქარებს მის გეგმაზომიერ და მიზანმიმართულ განვითარებას, არის კურორტ გომისმთისათვის დასახლების კატეგორიის მინიჭება და მიწათსარგებლობის გენერალური გეგმის დამტკიცება.</w:t>
      </w:r>
    </w:p>
    <w:p w14:paraId="030C8D92" w14:textId="77777777" w:rsidR="00884FF6" w:rsidRDefault="00DD0879" w:rsidP="00DD0879">
      <w:pPr>
        <w:spacing w:after="0" w:line="240" w:lineRule="auto"/>
        <w:ind w:firstLine="720"/>
        <w:contextualSpacing/>
        <w:jc w:val="both"/>
        <w:rPr>
          <w:rFonts w:ascii="Sylfaen" w:hAnsi="Sylfaen"/>
          <w:sz w:val="24"/>
          <w:szCs w:val="24"/>
          <w:lang w:val="en-US"/>
        </w:rPr>
      </w:pPr>
      <w:r w:rsidRPr="00884FF6">
        <w:rPr>
          <w:rFonts w:ascii="Sylfaen" w:hAnsi="Sylfaen"/>
          <w:sz w:val="24"/>
          <w:szCs w:val="24"/>
        </w:rPr>
        <w:t>კურორტ გომისმთისათვის დასახლების კატეგორიის, კერძოდ დაბის სტატუსის მინიჭება, კურორტის მიწათსარგებლობის გენერალური გეგმის შესაბამისად მისი განვითარების დაჩქარება მნიშვნელოვნად გაზრდის გურიის მხარის ეკონომიკურ პოტენციალს</w:t>
      </w:r>
      <w:r w:rsidR="00884FF6">
        <w:rPr>
          <w:rFonts w:ascii="Sylfaen" w:hAnsi="Sylfaen"/>
          <w:sz w:val="24"/>
          <w:szCs w:val="24"/>
          <w:lang w:val="en-US"/>
        </w:rPr>
        <w:t>.</w:t>
      </w:r>
    </w:p>
    <w:p w14:paraId="748ACBCF" w14:textId="139FC81F" w:rsidR="004B5518" w:rsidRPr="00884FF6" w:rsidRDefault="00DD0879" w:rsidP="004B5518">
      <w:pPr>
        <w:spacing w:after="0" w:line="240" w:lineRule="auto"/>
        <w:ind w:firstLine="720"/>
        <w:contextualSpacing/>
        <w:jc w:val="both"/>
        <w:rPr>
          <w:rFonts w:ascii="Sylfaen" w:hAnsi="Sylfaen" w:cs="Sylfaen"/>
          <w:sz w:val="24"/>
          <w:szCs w:val="24"/>
        </w:rPr>
      </w:pPr>
      <w:r w:rsidRPr="00884FF6">
        <w:rPr>
          <w:rFonts w:ascii="Sylfaen" w:hAnsi="Sylfaen" w:cs="Sylfaen"/>
          <w:sz w:val="24"/>
          <w:szCs w:val="24"/>
        </w:rPr>
        <w:t>ოზურგეთის</w:t>
      </w:r>
      <w:r w:rsidR="004B5518" w:rsidRPr="00884FF6">
        <w:rPr>
          <w:rFonts w:ascii="Sylfaen" w:hAnsi="Sylfaen" w:cs="Sylfaen"/>
          <w:sz w:val="24"/>
          <w:szCs w:val="24"/>
        </w:rPr>
        <w:t xml:space="preserve"> მუნიციპალიტეტის საკრებულოს მიერ განხილულია და მოწონებულია წინადადება </w:t>
      </w:r>
      <w:r w:rsidRPr="00884FF6">
        <w:rPr>
          <w:rFonts w:ascii="Sylfaen" w:hAnsi="Sylfaen" w:cs="Sylfaen"/>
          <w:sz w:val="24"/>
          <w:szCs w:val="24"/>
        </w:rPr>
        <w:t>გომისმთაში</w:t>
      </w:r>
      <w:r w:rsidR="004B5518" w:rsidRPr="00884FF6">
        <w:rPr>
          <w:rFonts w:ascii="Sylfaen" w:hAnsi="Sylfaen" w:cs="Sylfaen"/>
          <w:sz w:val="24"/>
          <w:szCs w:val="24"/>
        </w:rPr>
        <w:t xml:space="preserve"> დასახლებული პუნქტის შექმნის თაობაზე</w:t>
      </w:r>
      <w:r w:rsidR="00984EC0" w:rsidRPr="00884FF6">
        <w:rPr>
          <w:rFonts w:ascii="Sylfaen" w:hAnsi="Sylfaen" w:cs="Sylfaen"/>
          <w:sz w:val="24"/>
          <w:szCs w:val="24"/>
        </w:rPr>
        <w:t>, სახელწოდებით - „</w:t>
      </w:r>
      <w:r w:rsidRPr="00884FF6">
        <w:rPr>
          <w:rFonts w:ascii="Sylfaen" w:hAnsi="Sylfaen" w:cs="Sylfaen"/>
          <w:sz w:val="24"/>
          <w:szCs w:val="24"/>
        </w:rPr>
        <w:t>გომისმთა</w:t>
      </w:r>
      <w:r w:rsidR="00984EC0" w:rsidRPr="00884FF6">
        <w:rPr>
          <w:rFonts w:ascii="Sylfaen" w:hAnsi="Sylfaen" w:cs="Sylfaen"/>
          <w:sz w:val="24"/>
          <w:szCs w:val="24"/>
        </w:rPr>
        <w:t>“.</w:t>
      </w:r>
    </w:p>
    <w:p w14:paraId="0BB9A755" w14:textId="77777777" w:rsidR="00984EC0" w:rsidRPr="00884FF6" w:rsidRDefault="00984EC0" w:rsidP="004B5518">
      <w:pPr>
        <w:spacing w:after="0" w:line="240" w:lineRule="auto"/>
        <w:ind w:firstLine="720"/>
        <w:contextualSpacing/>
        <w:jc w:val="both"/>
        <w:rPr>
          <w:rFonts w:ascii="Sylfaen" w:hAnsi="Sylfaen" w:cs="Sylfaen"/>
          <w:sz w:val="24"/>
          <w:szCs w:val="24"/>
        </w:rPr>
      </w:pPr>
      <w:r w:rsidRPr="00884FF6">
        <w:rPr>
          <w:rFonts w:ascii="Sylfaen" w:hAnsi="Sylfaen" w:cs="Sylfaen"/>
          <w:sz w:val="24"/>
          <w:szCs w:val="24"/>
        </w:rPr>
        <w:t xml:space="preserve">ყოველივე ზემოაღნიშნულის შესაბამისად, მომზადდა განკარგულების პროექტი, რომლის მიღების შემთხვევაში შეიქმნება </w:t>
      </w:r>
      <w:r w:rsidR="00DD0879" w:rsidRPr="00884FF6">
        <w:rPr>
          <w:rFonts w:ascii="Sylfaen" w:hAnsi="Sylfaen" w:cs="Sylfaen"/>
          <w:sz w:val="24"/>
          <w:szCs w:val="24"/>
        </w:rPr>
        <w:t>გომისმთის</w:t>
      </w:r>
      <w:r w:rsidRPr="00884FF6">
        <w:rPr>
          <w:rFonts w:ascii="Sylfaen" w:hAnsi="Sylfaen" w:cs="Sylfaen"/>
          <w:sz w:val="24"/>
          <w:szCs w:val="24"/>
        </w:rPr>
        <w:t xml:space="preserve"> დასახლება და მიენიჭება დაბის სტატუსი.</w:t>
      </w:r>
    </w:p>
    <w:p w14:paraId="6C552757" w14:textId="77777777" w:rsidR="00D6648C" w:rsidRPr="00884FF6" w:rsidRDefault="00D6648C" w:rsidP="006505C7">
      <w:pPr>
        <w:spacing w:after="0" w:line="240" w:lineRule="auto"/>
        <w:ind w:firstLine="720"/>
        <w:contextualSpacing/>
        <w:jc w:val="both"/>
        <w:rPr>
          <w:rFonts w:ascii="Sylfaen" w:hAnsi="Sylfaen" w:cs="Sylfaen"/>
          <w:sz w:val="24"/>
          <w:szCs w:val="24"/>
        </w:rPr>
      </w:pPr>
    </w:p>
    <w:p w14:paraId="19D32F0A" w14:textId="77777777" w:rsidR="00D6648C" w:rsidRPr="00884FF6" w:rsidRDefault="00D6648C" w:rsidP="00D6648C">
      <w:pPr>
        <w:spacing w:after="0" w:line="240" w:lineRule="auto"/>
        <w:contextualSpacing/>
        <w:jc w:val="center"/>
        <w:rPr>
          <w:rFonts w:ascii="Sylfaen" w:hAnsi="Sylfaen"/>
          <w:sz w:val="24"/>
          <w:szCs w:val="24"/>
        </w:rPr>
      </w:pPr>
      <w:r w:rsidRPr="00884FF6">
        <w:rPr>
          <w:rFonts w:ascii="Sylfaen" w:hAnsi="Sylfaen" w:cs="Sylfaen"/>
          <w:b/>
          <w:sz w:val="24"/>
          <w:szCs w:val="24"/>
        </w:rPr>
        <w:t>ინფორმაცია</w:t>
      </w:r>
      <w:r w:rsidRPr="00884FF6">
        <w:rPr>
          <w:rFonts w:ascii="Sylfaen" w:hAnsi="Sylfaen"/>
          <w:b/>
          <w:sz w:val="24"/>
          <w:szCs w:val="24"/>
        </w:rPr>
        <w:t xml:space="preserve"> </w:t>
      </w:r>
      <w:r w:rsidRPr="00884FF6">
        <w:rPr>
          <w:rFonts w:ascii="Sylfaen" w:hAnsi="Sylfaen" w:cs="Sylfaen"/>
          <w:b/>
          <w:sz w:val="24"/>
          <w:szCs w:val="24"/>
        </w:rPr>
        <w:t>ევროკავშირის</w:t>
      </w:r>
      <w:r w:rsidRPr="00884FF6">
        <w:rPr>
          <w:rFonts w:ascii="Sylfaen" w:hAnsi="Sylfaen"/>
          <w:b/>
          <w:sz w:val="24"/>
          <w:szCs w:val="24"/>
        </w:rPr>
        <w:t xml:space="preserve"> </w:t>
      </w:r>
      <w:r w:rsidRPr="00884FF6">
        <w:rPr>
          <w:rFonts w:ascii="Sylfaen" w:hAnsi="Sylfaen" w:cs="Sylfaen"/>
          <w:b/>
          <w:sz w:val="24"/>
          <w:szCs w:val="24"/>
        </w:rPr>
        <w:t>სამართლებრივი</w:t>
      </w:r>
      <w:r w:rsidRPr="00884FF6">
        <w:rPr>
          <w:rFonts w:ascii="Sylfaen" w:hAnsi="Sylfaen"/>
          <w:b/>
          <w:sz w:val="24"/>
          <w:szCs w:val="24"/>
        </w:rPr>
        <w:t xml:space="preserve"> </w:t>
      </w:r>
      <w:r w:rsidRPr="00884FF6">
        <w:rPr>
          <w:rFonts w:ascii="Sylfaen" w:hAnsi="Sylfaen" w:cs="Sylfaen"/>
          <w:b/>
          <w:sz w:val="24"/>
          <w:szCs w:val="24"/>
        </w:rPr>
        <w:t>აქტის</w:t>
      </w:r>
      <w:r w:rsidRPr="00884FF6">
        <w:rPr>
          <w:rFonts w:ascii="Sylfaen" w:hAnsi="Sylfaen"/>
          <w:b/>
          <w:sz w:val="24"/>
          <w:szCs w:val="24"/>
        </w:rPr>
        <w:t xml:space="preserve"> </w:t>
      </w:r>
      <w:r w:rsidRPr="00884FF6">
        <w:rPr>
          <w:rFonts w:ascii="Sylfaen" w:hAnsi="Sylfaen" w:cs="Sylfaen"/>
          <w:b/>
          <w:sz w:val="24"/>
          <w:szCs w:val="24"/>
        </w:rPr>
        <w:t>შესახებ</w:t>
      </w:r>
    </w:p>
    <w:p w14:paraId="55C064FA" w14:textId="77777777" w:rsidR="00D6648C" w:rsidRPr="00884FF6" w:rsidRDefault="00D6648C" w:rsidP="00D6648C">
      <w:pPr>
        <w:spacing w:after="0" w:line="240" w:lineRule="auto"/>
        <w:ind w:firstLine="720"/>
        <w:contextualSpacing/>
        <w:jc w:val="center"/>
        <w:rPr>
          <w:rFonts w:ascii="Sylfaen" w:hAnsi="Sylfaen"/>
          <w:sz w:val="24"/>
          <w:szCs w:val="24"/>
        </w:rPr>
      </w:pPr>
    </w:p>
    <w:p w14:paraId="50EEBC90" w14:textId="77777777" w:rsidR="00D6648C" w:rsidRPr="00884FF6" w:rsidRDefault="00D6648C" w:rsidP="00D6648C">
      <w:pPr>
        <w:spacing w:after="0" w:line="240" w:lineRule="auto"/>
        <w:ind w:firstLine="720"/>
        <w:contextualSpacing/>
        <w:jc w:val="both"/>
        <w:rPr>
          <w:rFonts w:ascii="Sylfaen" w:eastAsia="Times New Roman" w:hAnsi="Sylfaen" w:cs="Sylfaen"/>
          <w:sz w:val="24"/>
          <w:szCs w:val="24"/>
        </w:rPr>
      </w:pPr>
      <w:r w:rsidRPr="00884FF6">
        <w:rPr>
          <w:rFonts w:ascii="Sylfaen" w:hAnsi="Sylfaen" w:cs="Sylfaen"/>
          <w:sz w:val="24"/>
          <w:szCs w:val="24"/>
        </w:rPr>
        <w:t>განკარგულების</w:t>
      </w:r>
      <w:r w:rsidRPr="00884FF6">
        <w:rPr>
          <w:rFonts w:ascii="Sylfaen" w:hAnsi="Sylfaen"/>
          <w:sz w:val="24"/>
          <w:szCs w:val="24"/>
        </w:rPr>
        <w:t xml:space="preserve"> </w:t>
      </w:r>
      <w:r w:rsidRPr="00884FF6">
        <w:rPr>
          <w:rFonts w:ascii="Sylfaen" w:hAnsi="Sylfaen" w:cs="Sylfaen"/>
          <w:sz w:val="24"/>
          <w:szCs w:val="24"/>
        </w:rPr>
        <w:t>პროექტი</w:t>
      </w:r>
      <w:r w:rsidRPr="00884FF6">
        <w:rPr>
          <w:rFonts w:ascii="Sylfaen" w:hAnsi="Sylfaen"/>
          <w:sz w:val="24"/>
          <w:szCs w:val="24"/>
        </w:rPr>
        <w:t xml:space="preserve"> </w:t>
      </w:r>
      <w:r w:rsidRPr="00884FF6">
        <w:rPr>
          <w:rFonts w:ascii="Sylfaen" w:hAnsi="Sylfaen" w:cs="Sylfaen"/>
          <w:sz w:val="24"/>
          <w:szCs w:val="24"/>
        </w:rPr>
        <w:t>არ</w:t>
      </w:r>
      <w:r w:rsidRPr="00884FF6">
        <w:rPr>
          <w:rFonts w:ascii="Sylfaen" w:hAnsi="Sylfaen"/>
          <w:sz w:val="24"/>
          <w:szCs w:val="24"/>
        </w:rPr>
        <w:t xml:space="preserve"> </w:t>
      </w:r>
      <w:r w:rsidRPr="00884FF6">
        <w:rPr>
          <w:rFonts w:ascii="Sylfaen" w:hAnsi="Sylfaen" w:cs="Sylfaen"/>
          <w:sz w:val="24"/>
          <w:szCs w:val="24"/>
        </w:rPr>
        <w:t>უკავშირდება</w:t>
      </w:r>
      <w:r w:rsidRPr="00884FF6">
        <w:rPr>
          <w:rFonts w:ascii="Sylfaen" w:hAnsi="Sylfaen"/>
          <w:sz w:val="24"/>
          <w:szCs w:val="24"/>
        </w:rPr>
        <w:t xml:space="preserve"> </w:t>
      </w:r>
      <w:r w:rsidRPr="00884FF6">
        <w:rPr>
          <w:rFonts w:ascii="Sylfaen" w:hAnsi="Sylfaen" w:cs="Sylfaen"/>
          <w:sz w:val="24"/>
          <w:szCs w:val="24"/>
        </w:rPr>
        <w:t>ევროკავშირის</w:t>
      </w:r>
      <w:r w:rsidRPr="00884FF6">
        <w:rPr>
          <w:rFonts w:ascii="Sylfaen" w:hAnsi="Sylfaen"/>
          <w:sz w:val="24"/>
          <w:szCs w:val="24"/>
        </w:rPr>
        <w:t xml:space="preserve"> </w:t>
      </w:r>
      <w:r w:rsidRPr="00884FF6">
        <w:rPr>
          <w:rFonts w:ascii="Sylfaen" w:hAnsi="Sylfaen" w:cs="Sylfaen"/>
          <w:sz w:val="24"/>
          <w:szCs w:val="24"/>
        </w:rPr>
        <w:t>რომელიმე</w:t>
      </w:r>
      <w:r w:rsidRPr="00884FF6">
        <w:rPr>
          <w:rFonts w:ascii="Sylfaen" w:hAnsi="Sylfaen"/>
          <w:sz w:val="24"/>
          <w:szCs w:val="24"/>
        </w:rPr>
        <w:t xml:space="preserve"> </w:t>
      </w:r>
      <w:r w:rsidRPr="00884FF6">
        <w:rPr>
          <w:rFonts w:ascii="Sylfaen" w:hAnsi="Sylfaen" w:cs="Sylfaen"/>
          <w:sz w:val="24"/>
          <w:szCs w:val="24"/>
        </w:rPr>
        <w:t>სამართლებრივ</w:t>
      </w:r>
      <w:r w:rsidRPr="00884FF6">
        <w:rPr>
          <w:rFonts w:ascii="Sylfaen" w:hAnsi="Sylfaen"/>
          <w:sz w:val="24"/>
          <w:szCs w:val="24"/>
        </w:rPr>
        <w:t xml:space="preserve"> </w:t>
      </w:r>
      <w:r w:rsidRPr="00884FF6">
        <w:rPr>
          <w:rFonts w:ascii="Sylfaen" w:hAnsi="Sylfaen" w:cs="Sylfaen"/>
          <w:sz w:val="24"/>
          <w:szCs w:val="24"/>
        </w:rPr>
        <w:t>აქტს</w:t>
      </w:r>
      <w:r w:rsidRPr="00884FF6">
        <w:rPr>
          <w:rFonts w:ascii="Sylfaen" w:hAnsi="Sylfaen"/>
          <w:sz w:val="24"/>
          <w:szCs w:val="24"/>
        </w:rPr>
        <w:t xml:space="preserve">, </w:t>
      </w:r>
      <w:r w:rsidRPr="00884FF6">
        <w:rPr>
          <w:rFonts w:ascii="Sylfaen" w:hAnsi="Sylfaen" w:cs="Sylfaen"/>
          <w:sz w:val="24"/>
          <w:szCs w:val="24"/>
        </w:rPr>
        <w:t>რომელთან</w:t>
      </w:r>
      <w:r w:rsidRPr="00884FF6">
        <w:rPr>
          <w:rFonts w:ascii="Sylfaen" w:hAnsi="Sylfaen"/>
          <w:sz w:val="24"/>
          <w:szCs w:val="24"/>
        </w:rPr>
        <w:t xml:space="preserve"> </w:t>
      </w:r>
      <w:r w:rsidRPr="00884FF6">
        <w:rPr>
          <w:rFonts w:ascii="Sylfaen" w:hAnsi="Sylfaen" w:cs="Sylfaen"/>
          <w:sz w:val="24"/>
          <w:szCs w:val="24"/>
        </w:rPr>
        <w:t>დაახლოების</w:t>
      </w:r>
      <w:r w:rsidRPr="00884FF6">
        <w:rPr>
          <w:rFonts w:ascii="Sylfaen" w:hAnsi="Sylfaen"/>
          <w:sz w:val="24"/>
          <w:szCs w:val="24"/>
        </w:rPr>
        <w:t xml:space="preserve"> </w:t>
      </w:r>
      <w:r w:rsidRPr="00884FF6">
        <w:rPr>
          <w:rFonts w:ascii="Sylfaen" w:hAnsi="Sylfaen" w:cs="Sylfaen"/>
          <w:sz w:val="24"/>
          <w:szCs w:val="24"/>
        </w:rPr>
        <w:t>ვალდებულებაც</w:t>
      </w:r>
      <w:r w:rsidRPr="00884FF6">
        <w:rPr>
          <w:rFonts w:ascii="Sylfaen" w:hAnsi="Sylfaen"/>
          <w:sz w:val="24"/>
          <w:szCs w:val="24"/>
        </w:rPr>
        <w:t xml:space="preserve"> </w:t>
      </w:r>
      <w:r w:rsidRPr="00884FF6">
        <w:rPr>
          <w:rFonts w:ascii="Sylfaen" w:hAnsi="Sylfaen" w:cs="Sylfaen"/>
          <w:sz w:val="24"/>
          <w:szCs w:val="24"/>
        </w:rPr>
        <w:t>გამომდინარეობს</w:t>
      </w:r>
      <w:r w:rsidRPr="00884FF6">
        <w:rPr>
          <w:rFonts w:ascii="Sylfaen" w:hAnsi="Sylfaen"/>
          <w:sz w:val="24"/>
          <w:szCs w:val="24"/>
        </w:rPr>
        <w:t xml:space="preserve"> „</w:t>
      </w:r>
      <w:r w:rsidRPr="00884FF6">
        <w:rPr>
          <w:rFonts w:ascii="Sylfaen" w:hAnsi="Sylfaen" w:cs="Sylfaen"/>
          <w:sz w:val="24"/>
          <w:szCs w:val="24"/>
        </w:rPr>
        <w:t>ერთი</w:t>
      </w:r>
      <w:r w:rsidRPr="00884FF6">
        <w:rPr>
          <w:rFonts w:ascii="Sylfaen" w:hAnsi="Sylfaen"/>
          <w:sz w:val="24"/>
          <w:szCs w:val="24"/>
        </w:rPr>
        <w:t xml:space="preserve"> </w:t>
      </w:r>
      <w:r w:rsidRPr="00884FF6">
        <w:rPr>
          <w:rFonts w:ascii="Sylfaen" w:hAnsi="Sylfaen" w:cs="Sylfaen"/>
          <w:sz w:val="24"/>
          <w:szCs w:val="24"/>
        </w:rPr>
        <w:t>მხრივ</w:t>
      </w:r>
      <w:r w:rsidRPr="00884FF6">
        <w:rPr>
          <w:rFonts w:ascii="Sylfaen" w:hAnsi="Sylfaen"/>
          <w:sz w:val="24"/>
          <w:szCs w:val="24"/>
        </w:rPr>
        <w:t xml:space="preserve">, </w:t>
      </w:r>
      <w:r w:rsidRPr="00884FF6">
        <w:rPr>
          <w:rFonts w:ascii="Sylfaen" w:hAnsi="Sylfaen" w:cs="Sylfaen"/>
          <w:sz w:val="24"/>
          <w:szCs w:val="24"/>
        </w:rPr>
        <w:t>საქართველოსა</w:t>
      </w:r>
      <w:r w:rsidRPr="00884FF6">
        <w:rPr>
          <w:rFonts w:ascii="Sylfaen" w:hAnsi="Sylfaen"/>
          <w:sz w:val="24"/>
          <w:szCs w:val="24"/>
        </w:rPr>
        <w:t xml:space="preserve"> </w:t>
      </w:r>
      <w:r w:rsidRPr="00884FF6">
        <w:rPr>
          <w:rFonts w:ascii="Sylfaen" w:hAnsi="Sylfaen" w:cs="Sylfaen"/>
          <w:sz w:val="24"/>
          <w:szCs w:val="24"/>
        </w:rPr>
        <w:t>და</w:t>
      </w:r>
      <w:r w:rsidRPr="00884FF6">
        <w:rPr>
          <w:rFonts w:ascii="Sylfaen" w:hAnsi="Sylfaen"/>
          <w:sz w:val="24"/>
          <w:szCs w:val="24"/>
        </w:rPr>
        <w:t xml:space="preserve">, </w:t>
      </w:r>
      <w:r w:rsidRPr="00884FF6">
        <w:rPr>
          <w:rFonts w:ascii="Sylfaen" w:hAnsi="Sylfaen" w:cs="Sylfaen"/>
          <w:sz w:val="24"/>
          <w:szCs w:val="24"/>
        </w:rPr>
        <w:t>მეორე</w:t>
      </w:r>
      <w:r w:rsidRPr="00884FF6">
        <w:rPr>
          <w:rFonts w:ascii="Sylfaen" w:hAnsi="Sylfaen"/>
          <w:sz w:val="24"/>
          <w:szCs w:val="24"/>
        </w:rPr>
        <w:t xml:space="preserve"> </w:t>
      </w:r>
      <w:r w:rsidRPr="00884FF6">
        <w:rPr>
          <w:rFonts w:ascii="Sylfaen" w:hAnsi="Sylfaen" w:cs="Sylfaen"/>
          <w:sz w:val="24"/>
          <w:szCs w:val="24"/>
        </w:rPr>
        <w:t>მხრივ</w:t>
      </w:r>
      <w:r w:rsidRPr="00884FF6">
        <w:rPr>
          <w:rFonts w:ascii="Sylfaen" w:hAnsi="Sylfaen"/>
          <w:sz w:val="24"/>
          <w:szCs w:val="24"/>
        </w:rPr>
        <w:t xml:space="preserve">, </w:t>
      </w:r>
      <w:r w:rsidRPr="00884FF6">
        <w:rPr>
          <w:rFonts w:ascii="Sylfaen" w:hAnsi="Sylfaen" w:cs="Sylfaen"/>
          <w:sz w:val="24"/>
          <w:szCs w:val="24"/>
        </w:rPr>
        <w:t>ევროკავშირს</w:t>
      </w:r>
      <w:r w:rsidRPr="00884FF6">
        <w:rPr>
          <w:rFonts w:ascii="Sylfaen" w:hAnsi="Sylfaen"/>
          <w:sz w:val="24"/>
          <w:szCs w:val="24"/>
        </w:rPr>
        <w:t xml:space="preserve"> </w:t>
      </w:r>
      <w:r w:rsidRPr="00884FF6">
        <w:rPr>
          <w:rFonts w:ascii="Sylfaen" w:hAnsi="Sylfaen" w:cs="Sylfaen"/>
          <w:sz w:val="24"/>
          <w:szCs w:val="24"/>
        </w:rPr>
        <w:t>და</w:t>
      </w:r>
      <w:r w:rsidRPr="00884FF6">
        <w:rPr>
          <w:rFonts w:ascii="Sylfaen" w:hAnsi="Sylfaen"/>
          <w:sz w:val="24"/>
          <w:szCs w:val="24"/>
        </w:rPr>
        <w:t xml:space="preserve"> </w:t>
      </w:r>
      <w:r w:rsidRPr="00884FF6">
        <w:rPr>
          <w:rFonts w:ascii="Sylfaen" w:hAnsi="Sylfaen" w:cs="Sylfaen"/>
          <w:sz w:val="24"/>
          <w:szCs w:val="24"/>
        </w:rPr>
        <w:t>ევროპის</w:t>
      </w:r>
      <w:r w:rsidRPr="00884FF6">
        <w:rPr>
          <w:rFonts w:ascii="Sylfaen" w:hAnsi="Sylfaen"/>
          <w:sz w:val="24"/>
          <w:szCs w:val="24"/>
        </w:rPr>
        <w:t xml:space="preserve"> </w:t>
      </w:r>
      <w:r w:rsidRPr="00884FF6">
        <w:rPr>
          <w:rFonts w:ascii="Sylfaen" w:hAnsi="Sylfaen" w:cs="Sylfaen"/>
          <w:sz w:val="24"/>
          <w:szCs w:val="24"/>
        </w:rPr>
        <w:t>ატომური</w:t>
      </w:r>
      <w:r w:rsidRPr="00884FF6">
        <w:rPr>
          <w:rFonts w:ascii="Sylfaen" w:hAnsi="Sylfaen"/>
          <w:sz w:val="24"/>
          <w:szCs w:val="24"/>
        </w:rPr>
        <w:t xml:space="preserve"> </w:t>
      </w:r>
      <w:r w:rsidRPr="00884FF6">
        <w:rPr>
          <w:rFonts w:ascii="Sylfaen" w:hAnsi="Sylfaen" w:cs="Sylfaen"/>
          <w:sz w:val="24"/>
          <w:szCs w:val="24"/>
        </w:rPr>
        <w:t>ენერგიის</w:t>
      </w:r>
      <w:r w:rsidRPr="00884FF6">
        <w:rPr>
          <w:rFonts w:ascii="Sylfaen" w:hAnsi="Sylfaen"/>
          <w:sz w:val="24"/>
          <w:szCs w:val="24"/>
        </w:rPr>
        <w:t xml:space="preserve"> </w:t>
      </w:r>
      <w:r w:rsidRPr="00884FF6">
        <w:rPr>
          <w:rFonts w:ascii="Sylfaen" w:hAnsi="Sylfaen" w:cs="Sylfaen"/>
          <w:sz w:val="24"/>
          <w:szCs w:val="24"/>
        </w:rPr>
        <w:t>გაერთიანებას</w:t>
      </w:r>
      <w:r w:rsidRPr="00884FF6">
        <w:rPr>
          <w:rFonts w:ascii="Sylfaen" w:hAnsi="Sylfaen"/>
          <w:sz w:val="24"/>
          <w:szCs w:val="24"/>
        </w:rPr>
        <w:t xml:space="preserve"> </w:t>
      </w:r>
      <w:r w:rsidRPr="00884FF6">
        <w:rPr>
          <w:rFonts w:ascii="Sylfaen" w:hAnsi="Sylfaen" w:cs="Sylfaen"/>
          <w:sz w:val="24"/>
          <w:szCs w:val="24"/>
        </w:rPr>
        <w:t>და</w:t>
      </w:r>
      <w:r w:rsidRPr="00884FF6">
        <w:rPr>
          <w:rFonts w:ascii="Sylfaen" w:hAnsi="Sylfaen"/>
          <w:sz w:val="24"/>
          <w:szCs w:val="24"/>
        </w:rPr>
        <w:t xml:space="preserve"> </w:t>
      </w:r>
      <w:r w:rsidRPr="00884FF6">
        <w:rPr>
          <w:rFonts w:ascii="Sylfaen" w:hAnsi="Sylfaen" w:cs="Sylfaen"/>
          <w:sz w:val="24"/>
          <w:szCs w:val="24"/>
        </w:rPr>
        <w:t>მათ</w:t>
      </w:r>
      <w:r w:rsidRPr="00884FF6">
        <w:rPr>
          <w:rFonts w:ascii="Sylfaen" w:hAnsi="Sylfaen"/>
          <w:sz w:val="24"/>
          <w:szCs w:val="24"/>
        </w:rPr>
        <w:t xml:space="preserve"> </w:t>
      </w:r>
      <w:r w:rsidRPr="00884FF6">
        <w:rPr>
          <w:rFonts w:ascii="Sylfaen" w:hAnsi="Sylfaen" w:cs="Sylfaen"/>
          <w:sz w:val="24"/>
          <w:szCs w:val="24"/>
        </w:rPr>
        <w:t>წევრ</w:t>
      </w:r>
      <w:r w:rsidRPr="00884FF6">
        <w:rPr>
          <w:rFonts w:ascii="Sylfaen" w:hAnsi="Sylfaen"/>
          <w:sz w:val="24"/>
          <w:szCs w:val="24"/>
        </w:rPr>
        <w:t xml:space="preserve"> </w:t>
      </w:r>
      <w:r w:rsidRPr="00884FF6">
        <w:rPr>
          <w:rFonts w:ascii="Sylfaen" w:hAnsi="Sylfaen" w:cs="Sylfaen"/>
          <w:sz w:val="24"/>
          <w:szCs w:val="24"/>
        </w:rPr>
        <w:t>სახელმწიფოებს</w:t>
      </w:r>
      <w:r w:rsidRPr="00884FF6">
        <w:rPr>
          <w:rFonts w:ascii="Sylfaen" w:hAnsi="Sylfaen"/>
          <w:sz w:val="24"/>
          <w:szCs w:val="24"/>
        </w:rPr>
        <w:t xml:space="preserve"> </w:t>
      </w:r>
      <w:r w:rsidRPr="00884FF6">
        <w:rPr>
          <w:rFonts w:ascii="Sylfaen" w:hAnsi="Sylfaen" w:cs="Sylfaen"/>
          <w:sz w:val="24"/>
          <w:szCs w:val="24"/>
        </w:rPr>
        <w:t>შორის</w:t>
      </w:r>
      <w:r w:rsidRPr="00884FF6">
        <w:rPr>
          <w:rFonts w:ascii="Sylfaen" w:hAnsi="Sylfaen"/>
          <w:sz w:val="24"/>
          <w:szCs w:val="24"/>
        </w:rPr>
        <w:t xml:space="preserve"> </w:t>
      </w:r>
      <w:r w:rsidRPr="00884FF6">
        <w:rPr>
          <w:rFonts w:ascii="Sylfaen" w:hAnsi="Sylfaen" w:cs="Sylfaen"/>
          <w:sz w:val="24"/>
          <w:szCs w:val="24"/>
        </w:rPr>
        <w:t>ასოცირების</w:t>
      </w:r>
      <w:r w:rsidRPr="00884FF6">
        <w:rPr>
          <w:rFonts w:ascii="Sylfaen" w:hAnsi="Sylfaen"/>
          <w:sz w:val="24"/>
          <w:szCs w:val="24"/>
        </w:rPr>
        <w:t xml:space="preserve"> </w:t>
      </w:r>
      <w:r w:rsidRPr="00884FF6">
        <w:rPr>
          <w:rFonts w:ascii="Sylfaen" w:hAnsi="Sylfaen" w:cs="Sylfaen"/>
          <w:sz w:val="24"/>
          <w:szCs w:val="24"/>
        </w:rPr>
        <w:t>შესახებ</w:t>
      </w:r>
      <w:r w:rsidRPr="00884FF6">
        <w:rPr>
          <w:rFonts w:ascii="Sylfaen" w:hAnsi="Sylfaen"/>
          <w:sz w:val="24"/>
          <w:szCs w:val="24"/>
        </w:rPr>
        <w:t xml:space="preserve"> </w:t>
      </w:r>
      <w:r w:rsidRPr="00884FF6">
        <w:rPr>
          <w:rFonts w:ascii="Sylfaen" w:hAnsi="Sylfaen" w:cs="Sylfaen"/>
          <w:sz w:val="24"/>
          <w:szCs w:val="24"/>
        </w:rPr>
        <w:t>შეთანხმებიდან</w:t>
      </w:r>
      <w:r w:rsidRPr="00884FF6">
        <w:rPr>
          <w:rFonts w:ascii="Sylfaen" w:hAnsi="Sylfaen"/>
          <w:sz w:val="24"/>
          <w:szCs w:val="24"/>
        </w:rPr>
        <w:t xml:space="preserve">“ </w:t>
      </w:r>
      <w:r w:rsidRPr="00884FF6">
        <w:rPr>
          <w:rFonts w:ascii="Sylfaen" w:hAnsi="Sylfaen" w:cs="Sylfaen"/>
          <w:sz w:val="24"/>
          <w:szCs w:val="24"/>
        </w:rPr>
        <w:t>ან</w:t>
      </w:r>
      <w:r w:rsidRPr="00884FF6">
        <w:rPr>
          <w:rFonts w:ascii="Sylfaen" w:hAnsi="Sylfaen"/>
          <w:sz w:val="24"/>
          <w:szCs w:val="24"/>
        </w:rPr>
        <w:t xml:space="preserve"> </w:t>
      </w:r>
      <w:r w:rsidRPr="00884FF6">
        <w:rPr>
          <w:rFonts w:ascii="Sylfaen" w:hAnsi="Sylfaen" w:cs="Sylfaen"/>
          <w:sz w:val="24"/>
          <w:szCs w:val="24"/>
        </w:rPr>
        <w:t>ევროკავშირთან</w:t>
      </w:r>
      <w:r w:rsidRPr="00884FF6">
        <w:rPr>
          <w:rFonts w:ascii="Sylfaen" w:hAnsi="Sylfaen"/>
          <w:sz w:val="24"/>
          <w:szCs w:val="24"/>
        </w:rPr>
        <w:t xml:space="preserve"> </w:t>
      </w:r>
      <w:r w:rsidRPr="00884FF6">
        <w:rPr>
          <w:rFonts w:ascii="Sylfaen" w:hAnsi="Sylfaen" w:cs="Sylfaen"/>
          <w:sz w:val="24"/>
          <w:szCs w:val="24"/>
        </w:rPr>
        <w:t>დადებული</w:t>
      </w:r>
      <w:r w:rsidRPr="00884FF6">
        <w:rPr>
          <w:rFonts w:ascii="Sylfaen" w:hAnsi="Sylfaen"/>
          <w:sz w:val="24"/>
          <w:szCs w:val="24"/>
        </w:rPr>
        <w:t xml:space="preserve"> </w:t>
      </w:r>
      <w:r w:rsidRPr="00884FF6">
        <w:rPr>
          <w:rFonts w:ascii="Sylfaen" w:hAnsi="Sylfaen" w:cs="Sylfaen"/>
          <w:sz w:val="24"/>
          <w:szCs w:val="24"/>
        </w:rPr>
        <w:t>საქართველოს</w:t>
      </w:r>
      <w:r w:rsidRPr="00884FF6">
        <w:rPr>
          <w:rFonts w:ascii="Sylfaen" w:hAnsi="Sylfaen"/>
          <w:sz w:val="24"/>
          <w:szCs w:val="24"/>
        </w:rPr>
        <w:t xml:space="preserve"> </w:t>
      </w:r>
      <w:r w:rsidRPr="00884FF6">
        <w:rPr>
          <w:rFonts w:ascii="Sylfaen" w:hAnsi="Sylfaen" w:cs="Sylfaen"/>
          <w:sz w:val="24"/>
          <w:szCs w:val="24"/>
        </w:rPr>
        <w:t>სხვა</w:t>
      </w:r>
      <w:r w:rsidRPr="00884FF6">
        <w:rPr>
          <w:rFonts w:ascii="Sylfaen" w:hAnsi="Sylfaen"/>
          <w:sz w:val="24"/>
          <w:szCs w:val="24"/>
        </w:rPr>
        <w:t xml:space="preserve"> </w:t>
      </w:r>
      <w:r w:rsidRPr="00884FF6">
        <w:rPr>
          <w:rFonts w:ascii="Sylfaen" w:hAnsi="Sylfaen" w:cs="Sylfaen"/>
          <w:sz w:val="24"/>
          <w:szCs w:val="24"/>
        </w:rPr>
        <w:t>ორმხრივი</w:t>
      </w:r>
      <w:r w:rsidRPr="00884FF6">
        <w:rPr>
          <w:rFonts w:ascii="Sylfaen" w:hAnsi="Sylfaen"/>
          <w:sz w:val="24"/>
          <w:szCs w:val="24"/>
        </w:rPr>
        <w:t xml:space="preserve"> </w:t>
      </w:r>
      <w:r w:rsidRPr="00884FF6">
        <w:rPr>
          <w:rFonts w:ascii="Sylfaen" w:hAnsi="Sylfaen" w:cs="Sylfaen"/>
          <w:sz w:val="24"/>
          <w:szCs w:val="24"/>
        </w:rPr>
        <w:t>და</w:t>
      </w:r>
      <w:r w:rsidRPr="00884FF6">
        <w:rPr>
          <w:rFonts w:ascii="Sylfaen" w:hAnsi="Sylfaen"/>
          <w:sz w:val="24"/>
          <w:szCs w:val="24"/>
        </w:rPr>
        <w:t xml:space="preserve"> </w:t>
      </w:r>
      <w:r w:rsidRPr="00884FF6">
        <w:rPr>
          <w:rFonts w:ascii="Sylfaen" w:hAnsi="Sylfaen" w:cs="Sylfaen"/>
          <w:sz w:val="24"/>
          <w:szCs w:val="24"/>
        </w:rPr>
        <w:t>მრავალმხრივი</w:t>
      </w:r>
      <w:r w:rsidRPr="00884FF6">
        <w:rPr>
          <w:rFonts w:ascii="Sylfaen" w:hAnsi="Sylfaen"/>
          <w:sz w:val="24"/>
          <w:szCs w:val="24"/>
        </w:rPr>
        <w:t xml:space="preserve"> </w:t>
      </w:r>
      <w:r w:rsidRPr="00884FF6">
        <w:rPr>
          <w:rFonts w:ascii="Sylfaen" w:hAnsi="Sylfaen" w:cs="Sylfaen"/>
          <w:sz w:val="24"/>
          <w:szCs w:val="24"/>
        </w:rPr>
        <w:t>ხელშეკრულებებიდან</w:t>
      </w:r>
      <w:r w:rsidRPr="00884FF6">
        <w:rPr>
          <w:rFonts w:ascii="Sylfaen" w:hAnsi="Sylfaen"/>
          <w:sz w:val="24"/>
          <w:szCs w:val="24"/>
        </w:rPr>
        <w:t>.</w:t>
      </w:r>
    </w:p>
    <w:p w14:paraId="71C4AFCF" w14:textId="77777777" w:rsidR="008C236E" w:rsidRPr="00884FF6" w:rsidRDefault="008C236E" w:rsidP="00D6648C">
      <w:pPr>
        <w:spacing w:after="0" w:line="240" w:lineRule="auto"/>
        <w:contextualSpacing/>
        <w:jc w:val="both"/>
        <w:rPr>
          <w:rFonts w:ascii="Sylfaen" w:hAnsi="Sylfaen"/>
          <w:sz w:val="24"/>
          <w:szCs w:val="24"/>
        </w:rPr>
      </w:pPr>
    </w:p>
    <w:p w14:paraId="21998DB0" w14:textId="77777777" w:rsidR="008C236E" w:rsidRPr="00884FF6" w:rsidRDefault="008C236E" w:rsidP="009777C5">
      <w:pPr>
        <w:spacing w:after="0" w:line="240" w:lineRule="auto"/>
        <w:contextualSpacing/>
        <w:jc w:val="center"/>
        <w:rPr>
          <w:rFonts w:ascii="Sylfaen" w:hAnsi="Sylfaen"/>
          <w:b/>
          <w:sz w:val="24"/>
          <w:szCs w:val="24"/>
        </w:rPr>
      </w:pPr>
      <w:r w:rsidRPr="00884FF6">
        <w:rPr>
          <w:rFonts w:ascii="Sylfaen" w:hAnsi="Sylfaen"/>
          <w:b/>
          <w:sz w:val="24"/>
          <w:szCs w:val="24"/>
        </w:rPr>
        <w:t>პროექტის მიღებით გამოწვეული საფინანსო-ეკონომიკური შედეგების გაანგარიშება</w:t>
      </w:r>
    </w:p>
    <w:p w14:paraId="1ADD6B96" w14:textId="77777777" w:rsidR="008C236E" w:rsidRPr="00884FF6" w:rsidRDefault="008C236E" w:rsidP="009777C5">
      <w:pPr>
        <w:spacing w:after="0" w:line="240" w:lineRule="auto"/>
        <w:contextualSpacing/>
        <w:jc w:val="both"/>
        <w:rPr>
          <w:rFonts w:ascii="Sylfaen" w:hAnsi="Sylfaen"/>
          <w:sz w:val="24"/>
          <w:szCs w:val="24"/>
        </w:rPr>
      </w:pPr>
    </w:p>
    <w:p w14:paraId="3B751A61" w14:textId="77777777" w:rsidR="008C236E" w:rsidRPr="00884FF6" w:rsidRDefault="008C236E" w:rsidP="008C236E">
      <w:pPr>
        <w:spacing w:after="0" w:line="240" w:lineRule="auto"/>
        <w:ind w:firstLine="720"/>
        <w:contextualSpacing/>
        <w:jc w:val="both"/>
        <w:rPr>
          <w:rFonts w:ascii="Sylfaen" w:hAnsi="Sylfaen"/>
          <w:sz w:val="24"/>
          <w:szCs w:val="24"/>
        </w:rPr>
      </w:pPr>
      <w:r w:rsidRPr="00884FF6">
        <w:rPr>
          <w:rFonts w:ascii="Sylfaen" w:hAnsi="Sylfaen"/>
          <w:sz w:val="24"/>
          <w:szCs w:val="24"/>
        </w:rPr>
        <w:t>განკარგულების პროექტის მიღება გავლენას არ იქონიებს ბიუჯეტის საშემოსავლო და ხარჯვით ნაწილებზე, ასევე, არ არის დაკავშირებული სახელმწიფოს მიერ ახალი ფინანსური ვალდებულებების აღებასთან.</w:t>
      </w:r>
    </w:p>
    <w:p w14:paraId="1681E09E" w14:textId="77777777" w:rsidR="008C236E" w:rsidRPr="00884FF6" w:rsidRDefault="008C236E" w:rsidP="008C236E">
      <w:pPr>
        <w:spacing w:after="0" w:line="240" w:lineRule="auto"/>
        <w:ind w:firstLine="720"/>
        <w:contextualSpacing/>
        <w:jc w:val="center"/>
        <w:rPr>
          <w:rFonts w:ascii="Sylfaen" w:hAnsi="Sylfaen"/>
          <w:b/>
          <w:sz w:val="24"/>
          <w:szCs w:val="24"/>
        </w:rPr>
      </w:pPr>
    </w:p>
    <w:p w14:paraId="0F92DE06" w14:textId="77777777" w:rsidR="008C236E" w:rsidRPr="00884FF6" w:rsidRDefault="008C236E" w:rsidP="009777C5">
      <w:pPr>
        <w:spacing w:after="0" w:line="240" w:lineRule="auto"/>
        <w:contextualSpacing/>
        <w:jc w:val="center"/>
        <w:rPr>
          <w:rFonts w:ascii="Sylfaen" w:hAnsi="Sylfaen"/>
          <w:b/>
          <w:sz w:val="24"/>
          <w:szCs w:val="24"/>
        </w:rPr>
      </w:pPr>
      <w:r w:rsidRPr="00884FF6">
        <w:rPr>
          <w:rFonts w:ascii="Sylfaen" w:hAnsi="Sylfaen"/>
          <w:b/>
          <w:sz w:val="24"/>
          <w:szCs w:val="24"/>
        </w:rPr>
        <w:t>პროექტის მოსალოდნელი შედეგი</w:t>
      </w:r>
    </w:p>
    <w:p w14:paraId="105C50BE" w14:textId="77777777" w:rsidR="008C236E" w:rsidRPr="00884FF6" w:rsidRDefault="008C236E" w:rsidP="008C236E">
      <w:pPr>
        <w:spacing w:after="0" w:line="240" w:lineRule="auto"/>
        <w:ind w:firstLine="720"/>
        <w:contextualSpacing/>
        <w:jc w:val="both"/>
        <w:rPr>
          <w:rFonts w:ascii="Sylfaen" w:hAnsi="Sylfaen"/>
          <w:sz w:val="24"/>
          <w:szCs w:val="24"/>
        </w:rPr>
      </w:pPr>
    </w:p>
    <w:p w14:paraId="40924438" w14:textId="77777777" w:rsidR="008F7728" w:rsidRPr="00884FF6" w:rsidRDefault="008C236E" w:rsidP="008C236E">
      <w:pPr>
        <w:spacing w:after="0" w:line="240" w:lineRule="auto"/>
        <w:ind w:firstLine="720"/>
        <w:contextualSpacing/>
        <w:jc w:val="both"/>
        <w:rPr>
          <w:rFonts w:ascii="Sylfaen" w:hAnsi="Sylfaen"/>
          <w:sz w:val="24"/>
          <w:szCs w:val="24"/>
        </w:rPr>
      </w:pPr>
      <w:r w:rsidRPr="00884FF6">
        <w:rPr>
          <w:rFonts w:ascii="Sylfaen" w:hAnsi="Sylfaen"/>
          <w:sz w:val="24"/>
          <w:szCs w:val="24"/>
        </w:rPr>
        <w:t xml:space="preserve">განკარგულების პროექტის მიღების შემდეგ, </w:t>
      </w:r>
      <w:r w:rsidR="000749B1" w:rsidRPr="00884FF6">
        <w:rPr>
          <w:rFonts w:ascii="Sylfaen" w:hAnsi="Sylfaen"/>
          <w:sz w:val="24"/>
          <w:szCs w:val="24"/>
        </w:rPr>
        <w:t>ოზურგეთის</w:t>
      </w:r>
      <w:r w:rsidR="009318A9" w:rsidRPr="00884FF6">
        <w:rPr>
          <w:rFonts w:ascii="Sylfaen" w:hAnsi="Sylfaen"/>
          <w:sz w:val="24"/>
          <w:szCs w:val="24"/>
        </w:rPr>
        <w:t xml:space="preserve"> მუნიციპალიტეტში შეიქმნება დასახლება - „</w:t>
      </w:r>
      <w:r w:rsidR="000749B1" w:rsidRPr="00884FF6">
        <w:rPr>
          <w:rFonts w:ascii="Sylfaen" w:hAnsi="Sylfaen"/>
          <w:sz w:val="24"/>
          <w:szCs w:val="24"/>
        </w:rPr>
        <w:t>გომისმთა</w:t>
      </w:r>
      <w:r w:rsidR="009318A9" w:rsidRPr="00884FF6">
        <w:rPr>
          <w:rFonts w:ascii="Sylfaen" w:hAnsi="Sylfaen"/>
          <w:sz w:val="24"/>
          <w:szCs w:val="24"/>
        </w:rPr>
        <w:t>“ და მიენიჭება დაბის სტატუსი.</w:t>
      </w:r>
    </w:p>
    <w:p w14:paraId="464FDEDA" w14:textId="77777777" w:rsidR="009318A9" w:rsidRPr="00884FF6" w:rsidRDefault="009318A9" w:rsidP="008C236E">
      <w:pPr>
        <w:spacing w:after="0" w:line="240" w:lineRule="auto"/>
        <w:ind w:firstLine="720"/>
        <w:contextualSpacing/>
        <w:jc w:val="both"/>
        <w:rPr>
          <w:rFonts w:ascii="Sylfaen" w:hAnsi="Sylfaen"/>
          <w:sz w:val="24"/>
          <w:szCs w:val="24"/>
        </w:rPr>
      </w:pPr>
    </w:p>
    <w:p w14:paraId="0125281E" w14:textId="77777777" w:rsidR="008C236E" w:rsidRPr="00884FF6" w:rsidRDefault="008C236E" w:rsidP="009777C5">
      <w:pPr>
        <w:spacing w:after="0" w:line="240" w:lineRule="auto"/>
        <w:contextualSpacing/>
        <w:jc w:val="center"/>
        <w:rPr>
          <w:rFonts w:ascii="Sylfaen" w:hAnsi="Sylfaen"/>
          <w:b/>
          <w:sz w:val="24"/>
          <w:szCs w:val="24"/>
        </w:rPr>
      </w:pPr>
      <w:r w:rsidRPr="00884FF6">
        <w:rPr>
          <w:rFonts w:ascii="Sylfaen" w:hAnsi="Sylfaen"/>
          <w:b/>
          <w:sz w:val="24"/>
          <w:szCs w:val="24"/>
        </w:rPr>
        <w:t>პროექტის განხორციელების ვადები</w:t>
      </w:r>
    </w:p>
    <w:p w14:paraId="0980AEFD" w14:textId="77777777" w:rsidR="008C236E" w:rsidRPr="00884FF6" w:rsidRDefault="008C236E" w:rsidP="008C236E">
      <w:pPr>
        <w:spacing w:after="0" w:line="240" w:lineRule="auto"/>
        <w:ind w:firstLine="720"/>
        <w:contextualSpacing/>
        <w:jc w:val="both"/>
        <w:rPr>
          <w:rFonts w:ascii="Sylfaen" w:hAnsi="Sylfaen"/>
          <w:sz w:val="24"/>
          <w:szCs w:val="24"/>
        </w:rPr>
      </w:pPr>
    </w:p>
    <w:p w14:paraId="28C5DA35" w14:textId="1A0E73B6" w:rsidR="009318A9" w:rsidRPr="00884FF6" w:rsidRDefault="008C236E" w:rsidP="009318A9">
      <w:pPr>
        <w:spacing w:after="0" w:line="240" w:lineRule="auto"/>
        <w:ind w:firstLine="720"/>
        <w:jc w:val="both"/>
        <w:rPr>
          <w:rFonts w:ascii="Sylfaen" w:hAnsi="Sylfaen"/>
          <w:sz w:val="24"/>
          <w:szCs w:val="24"/>
        </w:rPr>
      </w:pPr>
      <w:r w:rsidRPr="00884FF6">
        <w:rPr>
          <w:rFonts w:ascii="Sylfaen" w:hAnsi="Sylfaen"/>
          <w:sz w:val="24"/>
          <w:szCs w:val="24"/>
        </w:rPr>
        <w:t>განკარგულების</w:t>
      </w:r>
      <w:r w:rsidR="009318A9" w:rsidRPr="00884FF6">
        <w:rPr>
          <w:rFonts w:ascii="Sylfaen" w:hAnsi="Sylfaen"/>
          <w:sz w:val="24"/>
          <w:szCs w:val="24"/>
        </w:rPr>
        <w:t xml:space="preserve"> მიღების შემთხვევაში, </w:t>
      </w:r>
      <w:r w:rsidR="000749B1" w:rsidRPr="00884FF6">
        <w:rPr>
          <w:rFonts w:ascii="Sylfaen" w:hAnsi="Sylfaen"/>
          <w:sz w:val="24"/>
          <w:szCs w:val="24"/>
        </w:rPr>
        <w:t>ოზურგეთის მუნიციპალიტეტის</w:t>
      </w:r>
      <w:r w:rsidR="00566182" w:rsidRPr="00884FF6">
        <w:rPr>
          <w:rFonts w:ascii="Sylfaen" w:hAnsi="Sylfaen"/>
          <w:sz w:val="24"/>
          <w:szCs w:val="24"/>
        </w:rPr>
        <w:t xml:space="preserve"> </w:t>
      </w:r>
      <w:r w:rsidR="009318A9" w:rsidRPr="00884FF6">
        <w:rPr>
          <w:rFonts w:ascii="Sylfaen" w:hAnsi="Sylfaen"/>
          <w:sz w:val="24"/>
          <w:szCs w:val="24"/>
        </w:rPr>
        <w:t xml:space="preserve">მერს </w:t>
      </w:r>
      <w:r w:rsidR="00884FF6">
        <w:rPr>
          <w:rFonts w:ascii="Sylfaen" w:hAnsi="Sylfaen"/>
          <w:sz w:val="24"/>
          <w:szCs w:val="24"/>
        </w:rPr>
        <w:t>ეთხოვება</w:t>
      </w:r>
      <w:r w:rsidR="009318A9" w:rsidRPr="00884FF6">
        <w:rPr>
          <w:rFonts w:ascii="Sylfaen" w:hAnsi="Sylfaen"/>
          <w:sz w:val="24"/>
          <w:szCs w:val="24"/>
        </w:rPr>
        <w:t xml:space="preserve"> ამ განკარგულებით განსაზღვრული გადაწყვეტილება, განკარგულების </w:t>
      </w:r>
      <w:r w:rsidR="00884FF6">
        <w:rPr>
          <w:rFonts w:ascii="Sylfaen" w:hAnsi="Sylfaen"/>
          <w:sz w:val="24"/>
          <w:szCs w:val="24"/>
        </w:rPr>
        <w:t>მიღებიდან</w:t>
      </w:r>
      <w:r w:rsidR="009318A9" w:rsidRPr="00884FF6">
        <w:rPr>
          <w:rFonts w:ascii="Sylfaen" w:hAnsi="Sylfaen"/>
          <w:sz w:val="24"/>
          <w:szCs w:val="24"/>
        </w:rPr>
        <w:t xml:space="preserve"> 10 დღის ვადაში, გაუგზავნოს სსიპ – საჯარო რეესტრის ეროვნულ სააგენტოს, სსიპ – სახელმწიფო სერვისების განვითარების სააგენტოს, სსიპ – საქართველოს სტატისტიკის ეროვნულ სამსახურს – საქსტატს და საქართველოს ცენტრალურ საარჩევნო კომისიას.</w:t>
      </w:r>
    </w:p>
    <w:p w14:paraId="4950EE5F" w14:textId="77777777" w:rsidR="008C236E" w:rsidRPr="00884FF6" w:rsidRDefault="008C236E" w:rsidP="008C236E">
      <w:pPr>
        <w:spacing w:after="0" w:line="240" w:lineRule="auto"/>
        <w:ind w:firstLine="720"/>
        <w:contextualSpacing/>
        <w:jc w:val="both"/>
        <w:rPr>
          <w:rFonts w:ascii="Sylfaen" w:hAnsi="Sylfaen"/>
          <w:sz w:val="24"/>
          <w:szCs w:val="24"/>
        </w:rPr>
      </w:pPr>
    </w:p>
    <w:p w14:paraId="40D57CCE" w14:textId="77777777" w:rsidR="008C236E" w:rsidRPr="00884FF6" w:rsidRDefault="008C236E" w:rsidP="009777C5">
      <w:pPr>
        <w:spacing w:after="0" w:line="240" w:lineRule="auto"/>
        <w:contextualSpacing/>
        <w:jc w:val="center"/>
        <w:rPr>
          <w:rFonts w:ascii="Sylfaen" w:hAnsi="Sylfaen"/>
          <w:b/>
          <w:sz w:val="24"/>
          <w:szCs w:val="24"/>
        </w:rPr>
      </w:pPr>
      <w:r w:rsidRPr="00884FF6">
        <w:rPr>
          <w:rFonts w:ascii="Sylfaen" w:hAnsi="Sylfaen"/>
          <w:b/>
          <w:sz w:val="24"/>
          <w:szCs w:val="24"/>
        </w:rPr>
        <w:t>პროექტის ავტორი და წარმდგენი</w:t>
      </w:r>
    </w:p>
    <w:p w14:paraId="5921B52A" w14:textId="77777777" w:rsidR="008C236E" w:rsidRPr="00884FF6" w:rsidRDefault="008C236E" w:rsidP="008C236E">
      <w:pPr>
        <w:spacing w:after="0" w:line="240" w:lineRule="auto"/>
        <w:ind w:firstLine="720"/>
        <w:contextualSpacing/>
        <w:jc w:val="center"/>
        <w:rPr>
          <w:rFonts w:ascii="Sylfaen" w:hAnsi="Sylfaen"/>
          <w:b/>
          <w:sz w:val="24"/>
          <w:szCs w:val="24"/>
        </w:rPr>
      </w:pPr>
    </w:p>
    <w:p w14:paraId="7D2FED49" w14:textId="77777777" w:rsidR="008C236E" w:rsidRPr="00884FF6" w:rsidRDefault="008C236E" w:rsidP="008C236E">
      <w:pPr>
        <w:spacing w:after="0" w:line="240" w:lineRule="auto"/>
        <w:ind w:firstLine="720"/>
        <w:contextualSpacing/>
        <w:jc w:val="both"/>
        <w:rPr>
          <w:rFonts w:ascii="Sylfaen" w:hAnsi="Sylfaen"/>
          <w:sz w:val="24"/>
          <w:szCs w:val="24"/>
        </w:rPr>
      </w:pPr>
      <w:r w:rsidRPr="00884FF6">
        <w:rPr>
          <w:rFonts w:ascii="Sylfaen" w:hAnsi="Sylfaen"/>
          <w:sz w:val="24"/>
          <w:szCs w:val="24"/>
        </w:rPr>
        <w:t>განკარგულების პროექტის ავტორი და წარმდგენია საქართველოს რეგიონული განვითარებისა და ინფრასტრუქტურის სამინისტრო.</w:t>
      </w:r>
    </w:p>
    <w:p w14:paraId="32AF1257" w14:textId="77777777" w:rsidR="006C0971" w:rsidRPr="00884FF6" w:rsidRDefault="006C0971">
      <w:pPr>
        <w:rPr>
          <w:rFonts w:ascii="Sylfaen" w:hAnsi="Sylfaen"/>
        </w:rPr>
      </w:pPr>
    </w:p>
    <w:sectPr w:rsidR="006C0971" w:rsidRPr="00884FF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35A76" w14:textId="77777777" w:rsidR="00DD0879" w:rsidRDefault="00DD0879" w:rsidP="0067132D">
      <w:pPr>
        <w:spacing w:after="0" w:line="240" w:lineRule="auto"/>
      </w:pPr>
      <w:r>
        <w:separator/>
      </w:r>
    </w:p>
  </w:endnote>
  <w:endnote w:type="continuationSeparator" w:id="0">
    <w:p w14:paraId="2A9C2E26" w14:textId="77777777" w:rsidR="00DD0879" w:rsidRDefault="00DD0879" w:rsidP="00671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49031" w14:textId="77777777" w:rsidR="00DD0879" w:rsidRDefault="00DD0879">
    <w:pPr>
      <w:pStyle w:val="Footer"/>
      <w:jc w:val="right"/>
    </w:pPr>
    <w:r>
      <w:fldChar w:fldCharType="begin"/>
    </w:r>
    <w:r>
      <w:instrText xml:space="preserve"> PAGE   \* MERGEFORMAT </w:instrText>
    </w:r>
    <w:r>
      <w:fldChar w:fldCharType="separate"/>
    </w:r>
    <w:r w:rsidR="00385C00">
      <w:rPr>
        <w:noProof/>
      </w:rPr>
      <w:t>1</w:t>
    </w:r>
    <w:r>
      <w:rPr>
        <w:noProof/>
      </w:rPr>
      <w:fldChar w:fldCharType="end"/>
    </w:r>
  </w:p>
  <w:p w14:paraId="2FCC7CC5" w14:textId="77777777" w:rsidR="00DD0879" w:rsidRDefault="00DD08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F6129" w14:textId="77777777" w:rsidR="00DD0879" w:rsidRDefault="00DD0879" w:rsidP="0067132D">
      <w:pPr>
        <w:spacing w:after="0" w:line="240" w:lineRule="auto"/>
      </w:pPr>
      <w:r>
        <w:separator/>
      </w:r>
    </w:p>
  </w:footnote>
  <w:footnote w:type="continuationSeparator" w:id="0">
    <w:p w14:paraId="1A80CF51" w14:textId="77777777" w:rsidR="00DD0879" w:rsidRDefault="00DD0879" w:rsidP="006713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9F8DA" w14:textId="77777777" w:rsidR="00DD0879" w:rsidRDefault="00DD08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FF390D"/>
    <w:multiLevelType w:val="hybridMultilevel"/>
    <w:tmpl w:val="8F063DCE"/>
    <w:lvl w:ilvl="0" w:tplc="8EBA1972">
      <w:start w:val="1"/>
      <w:numFmt w:val="decimal"/>
      <w:lvlText w:val="%1."/>
      <w:lvlJc w:val="left"/>
      <w:pPr>
        <w:ind w:left="2010" w:hanging="129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5111134"/>
    <w:multiLevelType w:val="hybridMultilevel"/>
    <w:tmpl w:val="8F063DCE"/>
    <w:lvl w:ilvl="0" w:tplc="8EBA1972">
      <w:start w:val="1"/>
      <w:numFmt w:val="decimal"/>
      <w:lvlText w:val="%1."/>
      <w:lvlJc w:val="left"/>
      <w:pPr>
        <w:ind w:left="2010" w:hanging="129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ailMerge>
    <w:mainDocumentType w:val="formLetters"/>
    <w:dataType w:val="textFile"/>
    <w:activeRecord w:val="-1"/>
  </w:mailMerge>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199"/>
    <w:rsid w:val="000749B1"/>
    <w:rsid w:val="00123BA0"/>
    <w:rsid w:val="00143830"/>
    <w:rsid w:val="00143D71"/>
    <w:rsid w:val="001E6CEA"/>
    <w:rsid w:val="00250199"/>
    <w:rsid w:val="00262FAD"/>
    <w:rsid w:val="002C432B"/>
    <w:rsid w:val="00347165"/>
    <w:rsid w:val="00385C00"/>
    <w:rsid w:val="003C5F59"/>
    <w:rsid w:val="003E7020"/>
    <w:rsid w:val="004B5518"/>
    <w:rsid w:val="00566182"/>
    <w:rsid w:val="005E0185"/>
    <w:rsid w:val="006212DA"/>
    <w:rsid w:val="006505C7"/>
    <w:rsid w:val="0067132D"/>
    <w:rsid w:val="006C0971"/>
    <w:rsid w:val="00761D39"/>
    <w:rsid w:val="00793CB2"/>
    <w:rsid w:val="007D6FFC"/>
    <w:rsid w:val="00884FF6"/>
    <w:rsid w:val="008C236E"/>
    <w:rsid w:val="008D13A2"/>
    <w:rsid w:val="008F7728"/>
    <w:rsid w:val="009318A9"/>
    <w:rsid w:val="009777C5"/>
    <w:rsid w:val="00984EC0"/>
    <w:rsid w:val="00995605"/>
    <w:rsid w:val="009D5DA6"/>
    <w:rsid w:val="00B132C4"/>
    <w:rsid w:val="00B45BA7"/>
    <w:rsid w:val="00D47CA2"/>
    <w:rsid w:val="00D6648C"/>
    <w:rsid w:val="00D9688F"/>
    <w:rsid w:val="00DB6585"/>
    <w:rsid w:val="00DD0879"/>
    <w:rsid w:val="00E57186"/>
    <w:rsid w:val="00FB0D6E"/>
    <w:rsid w:val="00FF1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C729B"/>
  <w15:docId w15:val="{7269592E-2E9E-44CC-A6C0-F14FF850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236E"/>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8C236E"/>
  </w:style>
  <w:style w:type="paragraph" w:styleId="ListParagraph">
    <w:name w:val="List Paragraph"/>
    <w:basedOn w:val="Normal"/>
    <w:uiPriority w:val="34"/>
    <w:qFormat/>
    <w:rsid w:val="00B45BA7"/>
    <w:pPr>
      <w:ind w:left="720"/>
      <w:contextualSpacing/>
    </w:pPr>
  </w:style>
  <w:style w:type="paragraph" w:styleId="Header">
    <w:name w:val="header"/>
    <w:basedOn w:val="Normal"/>
    <w:link w:val="HeaderChar"/>
    <w:uiPriority w:val="99"/>
    <w:unhideWhenUsed/>
    <w:rsid w:val="006713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132D"/>
    <w:rPr>
      <w:lang w:val="ka-GE"/>
    </w:rPr>
  </w:style>
  <w:style w:type="paragraph" w:styleId="BalloonText">
    <w:name w:val="Balloon Text"/>
    <w:basedOn w:val="Normal"/>
    <w:link w:val="BalloonTextChar"/>
    <w:uiPriority w:val="99"/>
    <w:semiHidden/>
    <w:unhideWhenUsed/>
    <w:rsid w:val="006505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05C7"/>
    <w:rPr>
      <w:rFonts w:ascii="Tahoma" w:hAnsi="Tahoma" w:cs="Tahoma"/>
      <w:sz w:val="16"/>
      <w:szCs w:val="16"/>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999955">
      <w:bodyDiv w:val="1"/>
      <w:marLeft w:val="0"/>
      <w:marRight w:val="0"/>
      <w:marTop w:val="0"/>
      <w:marBottom w:val="0"/>
      <w:divBdr>
        <w:top w:val="none" w:sz="0" w:space="0" w:color="auto"/>
        <w:left w:val="none" w:sz="0" w:space="0" w:color="auto"/>
        <w:bottom w:val="none" w:sz="0" w:space="0" w:color="auto"/>
        <w:right w:val="none" w:sz="0" w:space="0" w:color="auto"/>
      </w:divBdr>
      <w:divsChild>
        <w:div w:id="1571305185">
          <w:marLeft w:val="0"/>
          <w:marRight w:val="0"/>
          <w:marTop w:val="0"/>
          <w:marBottom w:val="0"/>
          <w:divBdr>
            <w:top w:val="none" w:sz="0" w:space="0" w:color="auto"/>
            <w:left w:val="none" w:sz="0" w:space="0" w:color="auto"/>
            <w:bottom w:val="none" w:sz="0" w:space="0" w:color="auto"/>
            <w:right w:val="none" w:sz="0" w:space="0" w:color="auto"/>
          </w:divBdr>
        </w:div>
        <w:div w:id="1687705493">
          <w:marLeft w:val="0"/>
          <w:marRight w:val="0"/>
          <w:marTop w:val="0"/>
          <w:marBottom w:val="0"/>
          <w:divBdr>
            <w:top w:val="none" w:sz="0" w:space="0" w:color="auto"/>
            <w:left w:val="none" w:sz="0" w:space="0" w:color="auto"/>
            <w:bottom w:val="none" w:sz="0" w:space="0" w:color="auto"/>
            <w:right w:val="none" w:sz="0" w:space="0" w:color="auto"/>
          </w:divBdr>
        </w:div>
      </w:divsChild>
    </w:div>
    <w:div w:id="1005329056">
      <w:bodyDiv w:val="1"/>
      <w:marLeft w:val="0"/>
      <w:marRight w:val="0"/>
      <w:marTop w:val="0"/>
      <w:marBottom w:val="0"/>
      <w:divBdr>
        <w:top w:val="none" w:sz="0" w:space="0" w:color="auto"/>
        <w:left w:val="none" w:sz="0" w:space="0" w:color="auto"/>
        <w:bottom w:val="none" w:sz="0" w:space="0" w:color="auto"/>
        <w:right w:val="none" w:sz="0" w:space="0" w:color="auto"/>
      </w:divBdr>
    </w:div>
    <w:div w:id="185371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6CB2A-1D96-49EA-8A0D-BFEE9EEEF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 Varazashvili</dc:creator>
  <cp:lastModifiedBy>Microsoft account</cp:lastModifiedBy>
  <cp:revision>3</cp:revision>
  <dcterms:created xsi:type="dcterms:W3CDTF">2020-05-13T08:21:00Z</dcterms:created>
  <dcterms:modified xsi:type="dcterms:W3CDTF">2020-05-13T08:22:00Z</dcterms:modified>
</cp:coreProperties>
</file>